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49722" w14:textId="77777777" w:rsidR="00F61CB2" w:rsidRPr="009B4785" w:rsidRDefault="00F61CB2" w:rsidP="009B4785">
      <w:pPr>
        <w:spacing w:before="1" w:line="360" w:lineRule="auto"/>
        <w:rPr>
          <w:rFonts w:ascii="Arial" w:eastAsia="Calibri" w:hAnsi="Arial" w:cs="Arial"/>
          <w:sz w:val="26"/>
          <w:szCs w:val="26"/>
        </w:rPr>
      </w:pPr>
      <w:bookmarkStart w:id="0" w:name="_GoBack"/>
      <w:bookmarkEnd w:id="0"/>
    </w:p>
    <w:p w14:paraId="5E46F3B4" w14:textId="77777777" w:rsidR="00B51E80" w:rsidRPr="009B4785" w:rsidRDefault="00B51E80" w:rsidP="009B4785">
      <w:pPr>
        <w:spacing w:line="360" w:lineRule="auto"/>
        <w:ind w:right="13"/>
        <w:jc w:val="center"/>
        <w:rPr>
          <w:rFonts w:ascii="Arial" w:eastAsia="Calibri" w:hAnsi="Arial" w:cs="Arial"/>
          <w:b/>
          <w:color w:val="29ABE1"/>
          <w:sz w:val="52"/>
          <w:szCs w:val="52"/>
        </w:rPr>
      </w:pPr>
    </w:p>
    <w:p w14:paraId="63002012" w14:textId="77777777" w:rsidR="00B51E80" w:rsidRPr="009B4785" w:rsidRDefault="00B51E80" w:rsidP="009B4785">
      <w:pPr>
        <w:spacing w:line="360" w:lineRule="auto"/>
        <w:ind w:right="13"/>
        <w:jc w:val="center"/>
        <w:rPr>
          <w:rFonts w:ascii="Arial" w:eastAsia="Calibri" w:hAnsi="Arial" w:cs="Arial"/>
          <w:b/>
          <w:color w:val="29ABE1"/>
          <w:sz w:val="52"/>
          <w:szCs w:val="52"/>
        </w:rPr>
      </w:pPr>
    </w:p>
    <w:p w14:paraId="16DB5105" w14:textId="77777777" w:rsidR="00B51E80" w:rsidRPr="009B4785" w:rsidRDefault="00B51E80" w:rsidP="009B4785">
      <w:pPr>
        <w:spacing w:line="360" w:lineRule="auto"/>
        <w:ind w:right="13"/>
        <w:jc w:val="center"/>
        <w:rPr>
          <w:rFonts w:ascii="Arial" w:eastAsia="Calibri" w:hAnsi="Arial" w:cs="Arial"/>
          <w:b/>
          <w:color w:val="29ABE1"/>
          <w:sz w:val="52"/>
          <w:szCs w:val="52"/>
        </w:rPr>
      </w:pPr>
    </w:p>
    <w:p w14:paraId="76BFF7AB" w14:textId="77777777" w:rsidR="00DF4CD3" w:rsidRPr="009B4785" w:rsidRDefault="00DF4CD3" w:rsidP="009B4785">
      <w:pPr>
        <w:spacing w:line="360" w:lineRule="auto"/>
        <w:ind w:right="13"/>
        <w:jc w:val="center"/>
        <w:rPr>
          <w:rFonts w:ascii="Arial" w:eastAsia="Calibri" w:hAnsi="Arial" w:cs="Arial"/>
          <w:sz w:val="28"/>
          <w:szCs w:val="28"/>
        </w:rPr>
      </w:pPr>
      <w:r w:rsidRPr="009B4785">
        <w:rPr>
          <w:rFonts w:ascii="Arial" w:eastAsia="Calibri" w:hAnsi="Arial" w:cs="Arial"/>
          <w:sz w:val="28"/>
          <w:szCs w:val="28"/>
        </w:rPr>
        <w:t>Nombre de la Institución</w:t>
      </w:r>
    </w:p>
    <w:p w14:paraId="3D8D4692" w14:textId="77777777" w:rsidR="00DF4CD3" w:rsidRPr="009B4785" w:rsidRDefault="00DF4CD3" w:rsidP="009B4785">
      <w:pPr>
        <w:spacing w:line="360" w:lineRule="auto"/>
        <w:ind w:right="13"/>
        <w:jc w:val="center"/>
        <w:rPr>
          <w:rFonts w:ascii="Arial" w:eastAsia="Calibri" w:hAnsi="Arial" w:cs="Arial"/>
          <w:b/>
          <w:color w:val="29ABE1"/>
          <w:sz w:val="52"/>
          <w:szCs w:val="52"/>
        </w:rPr>
      </w:pPr>
    </w:p>
    <w:p w14:paraId="6FD914CB" w14:textId="77777777" w:rsidR="00DF4CD3" w:rsidRPr="009B4785" w:rsidRDefault="00DF4CD3" w:rsidP="009B4785">
      <w:pPr>
        <w:spacing w:line="360" w:lineRule="auto"/>
        <w:ind w:right="13"/>
        <w:jc w:val="center"/>
        <w:rPr>
          <w:rFonts w:ascii="Arial" w:eastAsia="Calibri" w:hAnsi="Arial" w:cs="Arial"/>
          <w:b/>
          <w:color w:val="29ABE1"/>
          <w:sz w:val="52"/>
          <w:szCs w:val="52"/>
        </w:rPr>
      </w:pPr>
    </w:p>
    <w:p w14:paraId="75FFB411" w14:textId="77777777" w:rsidR="007C4F76" w:rsidRDefault="00DF4CD3" w:rsidP="009B4785">
      <w:pPr>
        <w:spacing w:line="360" w:lineRule="auto"/>
        <w:ind w:right="13"/>
        <w:jc w:val="center"/>
        <w:rPr>
          <w:rFonts w:ascii="Arial" w:eastAsia="Calibri" w:hAnsi="Arial" w:cs="Arial"/>
          <w:sz w:val="28"/>
          <w:szCs w:val="28"/>
        </w:rPr>
      </w:pPr>
      <w:r w:rsidRPr="009B4785">
        <w:rPr>
          <w:rFonts w:ascii="Arial" w:eastAsia="Calibri" w:hAnsi="Arial" w:cs="Arial"/>
          <w:sz w:val="28"/>
          <w:szCs w:val="28"/>
        </w:rPr>
        <w:t>Informe</w:t>
      </w:r>
      <w:r w:rsidR="00C864EA" w:rsidRPr="009B4785">
        <w:rPr>
          <w:rFonts w:ascii="Arial" w:eastAsia="Calibri" w:hAnsi="Arial" w:cs="Arial"/>
          <w:sz w:val="28"/>
          <w:szCs w:val="28"/>
        </w:rPr>
        <w:t xml:space="preserve"> de cumplimiento </w:t>
      </w:r>
      <w:r w:rsidRPr="009B4785">
        <w:rPr>
          <w:rFonts w:ascii="Arial" w:eastAsia="Calibri" w:hAnsi="Arial" w:cs="Arial"/>
          <w:sz w:val="28"/>
          <w:szCs w:val="28"/>
        </w:rPr>
        <w:t>del</w:t>
      </w:r>
      <w:r w:rsidR="00C864EA" w:rsidRPr="009B4785">
        <w:rPr>
          <w:rFonts w:ascii="Arial" w:eastAsia="Calibri" w:hAnsi="Arial" w:cs="Arial"/>
          <w:sz w:val="28"/>
          <w:szCs w:val="28"/>
        </w:rPr>
        <w:t xml:space="preserve"> plan de simplificación de trámites e impacto económico </w:t>
      </w:r>
    </w:p>
    <w:p w14:paraId="6DABE7FC" w14:textId="77777777" w:rsidR="007C4F76" w:rsidRDefault="007C4F76" w:rsidP="009B4785">
      <w:pPr>
        <w:spacing w:line="360" w:lineRule="auto"/>
        <w:ind w:right="13"/>
        <w:jc w:val="center"/>
        <w:rPr>
          <w:rFonts w:ascii="Arial" w:eastAsia="Calibri" w:hAnsi="Arial" w:cs="Arial"/>
          <w:sz w:val="28"/>
          <w:szCs w:val="28"/>
        </w:rPr>
      </w:pPr>
    </w:p>
    <w:p w14:paraId="76EF9977" w14:textId="77777777" w:rsidR="007C4F76" w:rsidRDefault="007C4F76" w:rsidP="009B4785">
      <w:pPr>
        <w:spacing w:line="360" w:lineRule="auto"/>
        <w:ind w:right="13"/>
        <w:jc w:val="center"/>
        <w:rPr>
          <w:rFonts w:ascii="Arial" w:eastAsia="Calibri" w:hAnsi="Arial" w:cs="Arial"/>
          <w:sz w:val="28"/>
          <w:szCs w:val="28"/>
        </w:rPr>
      </w:pPr>
    </w:p>
    <w:p w14:paraId="60DF7239" w14:textId="77777777" w:rsidR="007C4F76" w:rsidRDefault="007C4F76" w:rsidP="009B4785">
      <w:pPr>
        <w:spacing w:line="360" w:lineRule="auto"/>
        <w:ind w:right="13"/>
        <w:jc w:val="center"/>
        <w:rPr>
          <w:rFonts w:ascii="Arial" w:eastAsia="Calibri" w:hAnsi="Arial" w:cs="Arial"/>
          <w:sz w:val="28"/>
          <w:szCs w:val="28"/>
        </w:rPr>
      </w:pPr>
    </w:p>
    <w:p w14:paraId="772DE89E" w14:textId="77777777" w:rsidR="007C4F76" w:rsidRDefault="007C4F76" w:rsidP="009B4785">
      <w:pPr>
        <w:spacing w:line="360" w:lineRule="auto"/>
        <w:ind w:right="13"/>
        <w:jc w:val="center"/>
        <w:rPr>
          <w:rFonts w:ascii="Arial" w:eastAsia="Calibri" w:hAnsi="Arial" w:cs="Arial"/>
          <w:sz w:val="28"/>
          <w:szCs w:val="28"/>
        </w:rPr>
      </w:pPr>
    </w:p>
    <w:p w14:paraId="3741F587" w14:textId="77777777" w:rsidR="007C4F76" w:rsidRDefault="007C4F76" w:rsidP="009B4785">
      <w:pPr>
        <w:spacing w:line="360" w:lineRule="auto"/>
        <w:ind w:right="13"/>
        <w:jc w:val="center"/>
        <w:rPr>
          <w:rFonts w:ascii="Arial" w:eastAsia="Calibri" w:hAnsi="Arial" w:cs="Arial"/>
          <w:sz w:val="28"/>
          <w:szCs w:val="28"/>
        </w:rPr>
      </w:pPr>
    </w:p>
    <w:p w14:paraId="787506E5" w14:textId="77777777" w:rsidR="007C4F76" w:rsidRDefault="007C4F76" w:rsidP="009B4785">
      <w:pPr>
        <w:spacing w:line="360" w:lineRule="auto"/>
        <w:ind w:right="13"/>
        <w:jc w:val="center"/>
        <w:rPr>
          <w:rFonts w:ascii="Arial" w:eastAsia="Calibri" w:hAnsi="Arial" w:cs="Arial"/>
          <w:sz w:val="28"/>
          <w:szCs w:val="28"/>
        </w:rPr>
      </w:pPr>
    </w:p>
    <w:p w14:paraId="3C966AA4" w14:textId="77777777" w:rsidR="007C4F76" w:rsidRDefault="007C4F76" w:rsidP="009B4785">
      <w:pPr>
        <w:spacing w:line="360" w:lineRule="auto"/>
        <w:ind w:right="13"/>
        <w:jc w:val="center"/>
        <w:rPr>
          <w:rFonts w:ascii="Arial" w:eastAsia="Calibri" w:hAnsi="Arial" w:cs="Arial"/>
          <w:sz w:val="28"/>
          <w:szCs w:val="28"/>
        </w:rPr>
      </w:pPr>
    </w:p>
    <w:p w14:paraId="7185DB55" w14:textId="77777777" w:rsidR="007C4F76" w:rsidRDefault="007C4F76" w:rsidP="009B4785">
      <w:pPr>
        <w:spacing w:line="360" w:lineRule="auto"/>
        <w:ind w:right="13"/>
        <w:jc w:val="center"/>
        <w:rPr>
          <w:rFonts w:ascii="Arial" w:eastAsia="Calibri" w:hAnsi="Arial" w:cs="Arial"/>
          <w:sz w:val="28"/>
          <w:szCs w:val="28"/>
        </w:rPr>
      </w:pPr>
    </w:p>
    <w:p w14:paraId="373C5034" w14:textId="77777777" w:rsidR="007C4F76" w:rsidRDefault="007C4F76" w:rsidP="009B4785">
      <w:pPr>
        <w:spacing w:line="360" w:lineRule="auto"/>
        <w:ind w:right="13"/>
        <w:jc w:val="center"/>
        <w:rPr>
          <w:rFonts w:ascii="Arial" w:eastAsia="Calibri" w:hAnsi="Arial" w:cs="Arial"/>
          <w:sz w:val="28"/>
          <w:szCs w:val="28"/>
        </w:rPr>
      </w:pPr>
    </w:p>
    <w:p w14:paraId="1FDDAC57" w14:textId="77777777" w:rsidR="007C4F76" w:rsidRDefault="007C4F76" w:rsidP="009B4785">
      <w:pPr>
        <w:spacing w:line="360" w:lineRule="auto"/>
        <w:ind w:right="13"/>
        <w:jc w:val="center"/>
        <w:rPr>
          <w:rFonts w:ascii="Arial" w:eastAsia="Calibri" w:hAnsi="Arial" w:cs="Arial"/>
          <w:sz w:val="28"/>
          <w:szCs w:val="28"/>
        </w:rPr>
      </w:pPr>
    </w:p>
    <w:p w14:paraId="16294A18" w14:textId="77777777" w:rsidR="007C4F76" w:rsidRDefault="007C4F76" w:rsidP="009B4785">
      <w:pPr>
        <w:spacing w:line="360" w:lineRule="auto"/>
        <w:ind w:right="13"/>
        <w:jc w:val="center"/>
        <w:rPr>
          <w:rFonts w:ascii="Arial" w:eastAsia="Calibri" w:hAnsi="Arial" w:cs="Arial"/>
          <w:sz w:val="28"/>
          <w:szCs w:val="28"/>
        </w:rPr>
      </w:pPr>
    </w:p>
    <w:p w14:paraId="490C2EF2" w14:textId="091FBCA6" w:rsidR="007C4F76" w:rsidRDefault="00C864EA" w:rsidP="009B4785">
      <w:pPr>
        <w:spacing w:line="360" w:lineRule="auto"/>
        <w:ind w:right="13"/>
        <w:jc w:val="center"/>
        <w:rPr>
          <w:rFonts w:ascii="Arial" w:eastAsia="Calibri" w:hAnsi="Arial" w:cs="Arial"/>
          <w:b/>
          <w:sz w:val="36"/>
          <w:szCs w:val="28"/>
        </w:rPr>
      </w:pPr>
      <w:r w:rsidRPr="007C4F76">
        <w:rPr>
          <w:rFonts w:ascii="Arial" w:eastAsia="Calibri" w:hAnsi="Arial" w:cs="Arial"/>
          <w:b/>
          <w:sz w:val="36"/>
          <w:szCs w:val="28"/>
        </w:rPr>
        <w:t>202</w:t>
      </w:r>
      <w:r w:rsidR="00791901">
        <w:rPr>
          <w:rFonts w:ascii="Arial" w:eastAsia="Calibri" w:hAnsi="Arial" w:cs="Arial"/>
          <w:b/>
          <w:sz w:val="36"/>
          <w:szCs w:val="28"/>
        </w:rPr>
        <w:t>5</w:t>
      </w:r>
    </w:p>
    <w:p w14:paraId="7371C48A" w14:textId="77777777" w:rsidR="007C4F76" w:rsidRDefault="007C4F76">
      <w:pPr>
        <w:rPr>
          <w:rFonts w:ascii="Arial" w:eastAsia="Calibri" w:hAnsi="Arial" w:cs="Arial"/>
          <w:b/>
          <w:sz w:val="36"/>
          <w:szCs w:val="28"/>
        </w:rPr>
      </w:pPr>
      <w:r>
        <w:rPr>
          <w:rFonts w:ascii="Arial" w:eastAsia="Calibri" w:hAnsi="Arial" w:cs="Arial"/>
          <w:b/>
          <w:sz w:val="36"/>
          <w:szCs w:val="28"/>
        </w:rPr>
        <w:br w:type="page"/>
      </w:r>
    </w:p>
    <w:p w14:paraId="6E8DDF09" w14:textId="77777777" w:rsidR="00F61CB2" w:rsidRPr="009B4785" w:rsidRDefault="00A457A5" w:rsidP="009B4785">
      <w:pPr>
        <w:pStyle w:val="Ttulo1"/>
        <w:spacing w:line="360" w:lineRule="auto"/>
        <w:rPr>
          <w:rFonts w:ascii="Arial" w:hAnsi="Arial" w:cs="Arial"/>
        </w:rPr>
      </w:pPr>
      <w:bookmarkStart w:id="1" w:name="_Toc108019129"/>
      <w:r w:rsidRPr="009B4785">
        <w:rPr>
          <w:rFonts w:ascii="Arial" w:hAnsi="Arial" w:cs="Arial"/>
        </w:rPr>
        <w:lastRenderedPageBreak/>
        <w:t>Antecedente</w:t>
      </w:r>
      <w:bookmarkEnd w:id="1"/>
    </w:p>
    <w:p w14:paraId="53B254AE" w14:textId="77777777" w:rsidR="00F61CB2" w:rsidRPr="009B4785" w:rsidRDefault="00A457A5" w:rsidP="009B4785">
      <w:pPr>
        <w:pBdr>
          <w:top w:val="nil"/>
          <w:left w:val="nil"/>
          <w:bottom w:val="nil"/>
          <w:right w:val="nil"/>
          <w:between w:val="nil"/>
        </w:pBdr>
        <w:spacing w:line="360" w:lineRule="auto"/>
        <w:ind w:right="62"/>
        <w:jc w:val="both"/>
        <w:rPr>
          <w:rFonts w:ascii="Arial" w:hAnsi="Arial" w:cs="Arial"/>
        </w:rPr>
      </w:pPr>
      <w:r w:rsidRPr="009B4785">
        <w:rPr>
          <w:rFonts w:ascii="Arial" w:eastAsia="Calibri" w:hAnsi="Arial" w:cs="Arial"/>
          <w:color w:val="000000"/>
        </w:rPr>
        <w:t xml:space="preserve">El presente procedimiento es </w:t>
      </w:r>
      <w:r w:rsidR="0008683E" w:rsidRPr="009B4785">
        <w:rPr>
          <w:rFonts w:ascii="Arial" w:eastAsia="Calibri" w:hAnsi="Arial" w:cs="Arial"/>
          <w:color w:val="000000"/>
        </w:rPr>
        <w:t xml:space="preserve">aplicable </w:t>
      </w:r>
      <w:r w:rsidRPr="009B4785">
        <w:rPr>
          <w:rFonts w:ascii="Arial" w:eastAsia="Calibri" w:hAnsi="Arial" w:cs="Arial"/>
          <w:color w:val="000000"/>
        </w:rPr>
        <w:t xml:space="preserve">para las instituciones sujetas al ámbito de aplicación de la Ley Orgánica para la Optimización y Eficiencia de Trámites administrativos, </w:t>
      </w:r>
      <w:r w:rsidR="00FF4105" w:rsidRPr="009B4785">
        <w:rPr>
          <w:rFonts w:ascii="Arial" w:eastAsia="Calibri" w:hAnsi="Arial" w:cs="Arial"/>
          <w:color w:val="000000"/>
        </w:rPr>
        <w:t>que se encuentran ejecutando su plan institucional de simplificación de trámites</w:t>
      </w:r>
      <w:r w:rsidR="00A54B88" w:rsidRPr="009B4785">
        <w:rPr>
          <w:rFonts w:ascii="Arial" w:eastAsia="Calibri" w:hAnsi="Arial" w:cs="Arial"/>
          <w:color w:val="000000"/>
        </w:rPr>
        <w:t xml:space="preserve"> </w:t>
      </w:r>
      <w:r w:rsidR="0008683E" w:rsidRPr="009B4785">
        <w:rPr>
          <w:rFonts w:ascii="Arial" w:eastAsia="Calibri" w:hAnsi="Arial" w:cs="Arial"/>
          <w:color w:val="000000"/>
        </w:rPr>
        <w:t>de conformidad con</w:t>
      </w:r>
      <w:r w:rsidR="00A54B88" w:rsidRPr="009B4785">
        <w:rPr>
          <w:rFonts w:ascii="Arial" w:eastAsia="Calibri" w:hAnsi="Arial" w:cs="Arial"/>
          <w:color w:val="000000"/>
        </w:rPr>
        <w:t xml:space="preserve"> la </w:t>
      </w:r>
      <w:r w:rsidR="00A54B88" w:rsidRPr="009B4785">
        <w:rPr>
          <w:rFonts w:ascii="Arial" w:hAnsi="Arial" w:cs="Arial"/>
        </w:rPr>
        <w:t>Norma Técnica que Regula la Priorización y Simplificación de Trámites</w:t>
      </w:r>
      <w:r w:rsidR="007709D2" w:rsidRPr="009B4785">
        <w:rPr>
          <w:rFonts w:ascii="Arial" w:hAnsi="Arial" w:cs="Arial"/>
        </w:rPr>
        <w:t>.</w:t>
      </w:r>
    </w:p>
    <w:p w14:paraId="7B676D26" w14:textId="77777777" w:rsidR="005A54D3" w:rsidRPr="009B4785" w:rsidRDefault="005A54D3" w:rsidP="009B4785">
      <w:pPr>
        <w:pBdr>
          <w:top w:val="nil"/>
          <w:left w:val="nil"/>
          <w:bottom w:val="nil"/>
          <w:right w:val="nil"/>
          <w:between w:val="nil"/>
        </w:pBdr>
        <w:spacing w:line="360" w:lineRule="auto"/>
        <w:ind w:right="62"/>
        <w:jc w:val="both"/>
        <w:rPr>
          <w:rFonts w:ascii="Arial" w:hAnsi="Arial" w:cs="Arial"/>
          <w:color w:val="000000"/>
        </w:rPr>
      </w:pPr>
    </w:p>
    <w:p w14:paraId="49D3581F" w14:textId="77777777" w:rsidR="005A54D3" w:rsidRPr="009B4785" w:rsidRDefault="00DF4CD3" w:rsidP="009B4785">
      <w:pPr>
        <w:spacing w:line="360" w:lineRule="auto"/>
        <w:jc w:val="both"/>
        <w:rPr>
          <w:rFonts w:ascii="Arial" w:hAnsi="Arial" w:cs="Arial"/>
          <w:szCs w:val="24"/>
          <w:lang w:val="es-ES_tradnl"/>
        </w:rPr>
      </w:pPr>
      <w:r w:rsidRPr="009B4785">
        <w:rPr>
          <w:rFonts w:ascii="Arial" w:hAnsi="Arial" w:cs="Arial"/>
          <w:szCs w:val="24"/>
          <w:lang w:val="es-ES_tradnl"/>
        </w:rPr>
        <w:t xml:space="preserve">El artículo 15 de la norma establece lo siguiente: </w:t>
      </w:r>
    </w:p>
    <w:p w14:paraId="4BE866EA" w14:textId="77777777" w:rsidR="005A54D3" w:rsidRPr="009B4785" w:rsidRDefault="00DF4CD3" w:rsidP="009B4785">
      <w:pPr>
        <w:pStyle w:val="Prrafodelista"/>
        <w:numPr>
          <w:ilvl w:val="0"/>
          <w:numId w:val="4"/>
        </w:numPr>
        <w:spacing w:line="360" w:lineRule="auto"/>
        <w:jc w:val="both"/>
        <w:rPr>
          <w:rFonts w:ascii="Arial" w:hAnsi="Arial" w:cs="Arial"/>
          <w:i/>
          <w:szCs w:val="24"/>
          <w:lang w:val="es-ES_tradnl"/>
        </w:rPr>
      </w:pPr>
      <w:r w:rsidRPr="009B4785">
        <w:rPr>
          <w:rFonts w:ascii="Arial" w:hAnsi="Arial" w:cs="Arial"/>
          <w:i/>
          <w:szCs w:val="24"/>
          <w:lang w:val="es-ES_tradnl"/>
        </w:rPr>
        <w:t>“(…)</w:t>
      </w:r>
      <w:r w:rsidR="006B664C">
        <w:rPr>
          <w:rFonts w:ascii="Arial" w:hAnsi="Arial" w:cs="Arial"/>
          <w:i/>
          <w:szCs w:val="24"/>
          <w:lang w:val="es-ES_tradnl"/>
        </w:rPr>
        <w:t xml:space="preserve"> </w:t>
      </w:r>
      <w:r w:rsidRPr="009B4785">
        <w:rPr>
          <w:rFonts w:ascii="Arial" w:hAnsi="Arial" w:cs="Arial"/>
          <w:i/>
          <w:szCs w:val="24"/>
          <w:lang w:val="es-ES_tradnl"/>
        </w:rPr>
        <w:t xml:space="preserve">Para respaldar la ejecución de los planes de simplificación de trámites institucionales, las instituciones deberán adjuntar al informe anual, los entregables de las estrategias aplicadas. El informe deberá estar suscrito por el Responsable del Levantamiento de Trámites Administrativos de la institución. (…)”, </w:t>
      </w:r>
    </w:p>
    <w:p w14:paraId="2DC10E0E" w14:textId="77777777" w:rsidR="005A54D3" w:rsidRPr="009B4785" w:rsidRDefault="00DF4CD3" w:rsidP="009B4785">
      <w:pPr>
        <w:pStyle w:val="Prrafodelista"/>
        <w:numPr>
          <w:ilvl w:val="0"/>
          <w:numId w:val="4"/>
        </w:numPr>
        <w:spacing w:line="360" w:lineRule="auto"/>
        <w:jc w:val="both"/>
        <w:rPr>
          <w:rFonts w:ascii="Arial" w:hAnsi="Arial" w:cs="Arial"/>
          <w:i/>
          <w:szCs w:val="24"/>
          <w:lang w:val="es-ES_tradnl"/>
        </w:rPr>
      </w:pPr>
      <w:r w:rsidRPr="009B4785">
        <w:rPr>
          <w:rFonts w:ascii="Arial" w:hAnsi="Arial" w:cs="Arial"/>
          <w:i/>
          <w:szCs w:val="24"/>
          <w:lang w:val="es-ES_tradnl"/>
        </w:rPr>
        <w:t>“(…)</w:t>
      </w:r>
      <w:r w:rsidR="005A54D3" w:rsidRPr="009B4785">
        <w:rPr>
          <w:rFonts w:ascii="Arial" w:hAnsi="Arial" w:cs="Arial"/>
          <w:i/>
          <w:szCs w:val="24"/>
          <w:lang w:val="es-ES_tradnl"/>
        </w:rPr>
        <w:t xml:space="preserve"> La institución deberá enviar la evidencia de haber difundido tanto a la interna de la institución, como a la ciudadanía, las mejoras realizadas en cada trámite. (…)”</w:t>
      </w:r>
    </w:p>
    <w:p w14:paraId="6244E9E7" w14:textId="77777777" w:rsidR="00DF4CD3" w:rsidRPr="009B4785" w:rsidRDefault="00DF4CD3" w:rsidP="009B4785">
      <w:pPr>
        <w:pStyle w:val="Prrafodelista"/>
        <w:numPr>
          <w:ilvl w:val="0"/>
          <w:numId w:val="4"/>
        </w:numPr>
        <w:spacing w:line="360" w:lineRule="auto"/>
        <w:jc w:val="both"/>
        <w:rPr>
          <w:rFonts w:ascii="Arial" w:hAnsi="Arial" w:cs="Arial"/>
          <w:i/>
          <w:szCs w:val="24"/>
          <w:lang w:val="es-ES_tradnl"/>
        </w:rPr>
      </w:pPr>
      <w:r w:rsidRPr="009B4785">
        <w:rPr>
          <w:rFonts w:ascii="Arial" w:hAnsi="Arial" w:cs="Arial"/>
          <w:i/>
          <w:szCs w:val="24"/>
          <w:lang w:val="es-ES_tradnl"/>
        </w:rPr>
        <w:t>En el reporte de cumplimiento, la institución deberá incluir el impacto económico de la simplificación de trámites, que incluya el diagnóstico económico (carga administrativa) de los trámites que fueron simplificados de conformidad con lo establecido en el capítulo II de la presente Norma Técnica. (…)”</w:t>
      </w:r>
    </w:p>
    <w:p w14:paraId="08CE3350" w14:textId="77777777" w:rsidR="005A54D3" w:rsidRPr="009B4785" w:rsidRDefault="005A54D3" w:rsidP="009B4785">
      <w:pPr>
        <w:spacing w:line="360" w:lineRule="auto"/>
        <w:jc w:val="both"/>
        <w:rPr>
          <w:rFonts w:ascii="Arial" w:hAnsi="Arial" w:cs="Arial"/>
          <w:i/>
          <w:szCs w:val="24"/>
          <w:lang w:val="es-ES_tradnl"/>
        </w:rPr>
      </w:pPr>
    </w:p>
    <w:p w14:paraId="69934938" w14:textId="77777777" w:rsidR="005A54D3" w:rsidRPr="009B4785" w:rsidRDefault="005A54D3" w:rsidP="009B4785">
      <w:pPr>
        <w:pStyle w:val="Ttulo1"/>
        <w:spacing w:line="360" w:lineRule="auto"/>
        <w:jc w:val="center"/>
        <w:rPr>
          <w:rFonts w:ascii="Arial" w:hAnsi="Arial" w:cs="Arial"/>
        </w:rPr>
      </w:pPr>
      <w:r w:rsidRPr="009B4785">
        <w:rPr>
          <w:rFonts w:ascii="Arial" w:hAnsi="Arial" w:cs="Arial"/>
        </w:rPr>
        <w:t>REPORTE DE CUMPLIMIENTO</w:t>
      </w:r>
    </w:p>
    <w:p w14:paraId="526CDC48" w14:textId="77777777" w:rsidR="00F61CB2" w:rsidRPr="009B4785" w:rsidRDefault="005A54D3" w:rsidP="009B4785">
      <w:pPr>
        <w:pStyle w:val="Ttulo1"/>
        <w:numPr>
          <w:ilvl w:val="0"/>
          <w:numId w:val="5"/>
        </w:numPr>
        <w:spacing w:line="360" w:lineRule="auto"/>
        <w:ind w:left="426"/>
        <w:rPr>
          <w:rFonts w:ascii="Arial" w:hAnsi="Arial" w:cs="Arial"/>
        </w:rPr>
      </w:pPr>
      <w:r w:rsidRPr="009B4785">
        <w:rPr>
          <w:rFonts w:ascii="Arial" w:hAnsi="Arial" w:cs="Arial"/>
        </w:rPr>
        <w:t xml:space="preserve">Ejecución del </w:t>
      </w:r>
      <w:r w:rsidR="00AC2BF7" w:rsidRPr="009B4785">
        <w:rPr>
          <w:rFonts w:ascii="Arial" w:hAnsi="Arial" w:cs="Arial"/>
        </w:rPr>
        <w:t>Plan de Simplificación de trámites</w:t>
      </w:r>
    </w:p>
    <w:p w14:paraId="354BA86C" w14:textId="77777777" w:rsidR="00FF3D18" w:rsidRPr="009B4785" w:rsidRDefault="00FF3D18" w:rsidP="009B4785">
      <w:pPr>
        <w:spacing w:line="360" w:lineRule="auto"/>
        <w:rPr>
          <w:rFonts w:ascii="Arial" w:hAnsi="Arial" w:cs="Arial"/>
        </w:rPr>
      </w:pPr>
      <w:r w:rsidRPr="009B4785">
        <w:rPr>
          <w:rFonts w:ascii="Arial" w:hAnsi="Arial" w:cs="Arial"/>
          <w:szCs w:val="24"/>
          <w:lang w:val="es-ES_tradnl"/>
        </w:rPr>
        <w:t>El plan institucional de simplificación de trámites de (NOMBRE_ENTIDAD) del año 202X, contiene XX trámites. A continuación, se detalla el cumplimiento de la ejecución de cada estrategia:</w:t>
      </w:r>
    </w:p>
    <w:p w14:paraId="32891126" w14:textId="77777777" w:rsidR="00DF4CD3" w:rsidRPr="009B4785" w:rsidRDefault="00DF4CD3" w:rsidP="009B4785">
      <w:pPr>
        <w:spacing w:line="360" w:lineRule="auto"/>
        <w:rPr>
          <w:rFonts w:ascii="Arial" w:eastAsia="Calibri" w:hAnsi="Arial" w:cs="Arial"/>
        </w:rPr>
      </w:pPr>
    </w:p>
    <w:tbl>
      <w:tblPr>
        <w:tblStyle w:val="a0"/>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778"/>
        <w:gridCol w:w="873"/>
        <w:gridCol w:w="1119"/>
        <w:gridCol w:w="1055"/>
        <w:gridCol w:w="1095"/>
        <w:gridCol w:w="897"/>
        <w:gridCol w:w="1124"/>
        <w:gridCol w:w="1010"/>
      </w:tblGrid>
      <w:tr w:rsidR="00F61CB2" w:rsidRPr="009B4785" w14:paraId="5DFB431A" w14:textId="77777777" w:rsidTr="009B4785">
        <w:trPr>
          <w:trHeight w:val="962"/>
        </w:trPr>
        <w:tc>
          <w:tcPr>
            <w:tcW w:w="1122" w:type="dxa"/>
            <w:shd w:val="clear" w:color="auto" w:fill="C6D9F1" w:themeFill="text2" w:themeFillTint="33"/>
            <w:vAlign w:val="center"/>
          </w:tcPr>
          <w:p w14:paraId="4F63B772" w14:textId="77777777" w:rsidR="00F61CB2" w:rsidRPr="009B4785" w:rsidRDefault="00A457A5" w:rsidP="009B4785">
            <w:pPr>
              <w:spacing w:line="360" w:lineRule="auto"/>
              <w:ind w:right="62"/>
              <w:jc w:val="center"/>
              <w:rPr>
                <w:rFonts w:ascii="Arial" w:eastAsia="Calibri" w:hAnsi="Arial" w:cs="Arial"/>
                <w:b/>
                <w:sz w:val="12"/>
                <w:szCs w:val="14"/>
              </w:rPr>
            </w:pPr>
            <w:r w:rsidRPr="009B4785">
              <w:rPr>
                <w:rFonts w:ascii="Arial" w:hAnsi="Arial" w:cs="Arial"/>
                <w:b/>
                <w:sz w:val="12"/>
                <w:szCs w:val="14"/>
              </w:rPr>
              <w:t>Identificador del trámite</w:t>
            </w:r>
          </w:p>
        </w:tc>
        <w:tc>
          <w:tcPr>
            <w:tcW w:w="778" w:type="dxa"/>
            <w:shd w:val="clear" w:color="auto" w:fill="C6D9F1" w:themeFill="text2" w:themeFillTint="33"/>
            <w:vAlign w:val="center"/>
          </w:tcPr>
          <w:p w14:paraId="3F8165AF" w14:textId="77777777" w:rsidR="00F61CB2" w:rsidRPr="009B4785" w:rsidRDefault="00A457A5" w:rsidP="009B4785">
            <w:pPr>
              <w:spacing w:line="360" w:lineRule="auto"/>
              <w:ind w:right="62"/>
              <w:jc w:val="center"/>
              <w:rPr>
                <w:rFonts w:ascii="Arial" w:eastAsia="Calibri" w:hAnsi="Arial" w:cs="Arial"/>
                <w:b/>
                <w:sz w:val="12"/>
                <w:szCs w:val="14"/>
              </w:rPr>
            </w:pPr>
            <w:r w:rsidRPr="009B4785">
              <w:rPr>
                <w:rFonts w:ascii="Arial" w:hAnsi="Arial" w:cs="Arial"/>
                <w:b/>
                <w:sz w:val="12"/>
                <w:szCs w:val="14"/>
              </w:rPr>
              <w:t>Nombre del trámite</w:t>
            </w:r>
          </w:p>
        </w:tc>
        <w:tc>
          <w:tcPr>
            <w:tcW w:w="873" w:type="dxa"/>
            <w:shd w:val="clear" w:color="auto" w:fill="C6D9F1" w:themeFill="text2" w:themeFillTint="33"/>
            <w:vAlign w:val="center"/>
          </w:tcPr>
          <w:p w14:paraId="6226B92C" w14:textId="77777777" w:rsidR="00F61CB2" w:rsidRPr="009B4785" w:rsidRDefault="00A457A5" w:rsidP="009B4785">
            <w:pPr>
              <w:spacing w:line="360" w:lineRule="auto"/>
              <w:ind w:right="62"/>
              <w:jc w:val="center"/>
              <w:rPr>
                <w:rFonts w:ascii="Arial" w:eastAsia="Calibri" w:hAnsi="Arial" w:cs="Arial"/>
                <w:b/>
                <w:sz w:val="12"/>
                <w:szCs w:val="14"/>
              </w:rPr>
            </w:pPr>
            <w:r w:rsidRPr="009B4785">
              <w:rPr>
                <w:rFonts w:ascii="Arial" w:hAnsi="Arial" w:cs="Arial"/>
                <w:b/>
                <w:sz w:val="12"/>
                <w:szCs w:val="14"/>
              </w:rPr>
              <w:t>Nombre de la estrategia</w:t>
            </w:r>
          </w:p>
        </w:tc>
        <w:tc>
          <w:tcPr>
            <w:tcW w:w="1119" w:type="dxa"/>
            <w:shd w:val="clear" w:color="auto" w:fill="C6D9F1" w:themeFill="text2" w:themeFillTint="33"/>
            <w:vAlign w:val="center"/>
          </w:tcPr>
          <w:p w14:paraId="029ABB95" w14:textId="77777777" w:rsidR="00F61CB2" w:rsidRPr="009B4785" w:rsidRDefault="00A457A5" w:rsidP="009B4785">
            <w:pPr>
              <w:spacing w:line="360" w:lineRule="auto"/>
              <w:ind w:right="62"/>
              <w:jc w:val="center"/>
              <w:rPr>
                <w:rFonts w:ascii="Arial" w:eastAsia="Calibri" w:hAnsi="Arial" w:cs="Arial"/>
                <w:b/>
                <w:sz w:val="12"/>
                <w:szCs w:val="14"/>
              </w:rPr>
            </w:pPr>
            <w:r w:rsidRPr="009B4785">
              <w:rPr>
                <w:rFonts w:ascii="Arial" w:hAnsi="Arial" w:cs="Arial"/>
                <w:b/>
                <w:sz w:val="12"/>
                <w:szCs w:val="14"/>
              </w:rPr>
              <w:t>Fecha de cumplimiento de la estrategia</w:t>
            </w:r>
          </w:p>
        </w:tc>
        <w:tc>
          <w:tcPr>
            <w:tcW w:w="1055" w:type="dxa"/>
            <w:shd w:val="clear" w:color="auto" w:fill="C6D9F1" w:themeFill="text2" w:themeFillTint="33"/>
            <w:vAlign w:val="center"/>
          </w:tcPr>
          <w:p w14:paraId="051AFA81" w14:textId="77777777" w:rsidR="00F61CB2" w:rsidRPr="009B4785" w:rsidRDefault="00A457A5" w:rsidP="009B4785">
            <w:pPr>
              <w:spacing w:line="360" w:lineRule="auto"/>
              <w:ind w:right="62"/>
              <w:jc w:val="center"/>
              <w:rPr>
                <w:rFonts w:ascii="Arial" w:eastAsia="Calibri" w:hAnsi="Arial" w:cs="Arial"/>
                <w:b/>
                <w:sz w:val="12"/>
                <w:szCs w:val="14"/>
              </w:rPr>
            </w:pPr>
            <w:r w:rsidRPr="009B4785">
              <w:rPr>
                <w:rFonts w:ascii="Arial" w:hAnsi="Arial" w:cs="Arial"/>
                <w:b/>
                <w:sz w:val="12"/>
                <w:szCs w:val="14"/>
              </w:rPr>
              <w:t>Número de beneficiarios</w:t>
            </w:r>
          </w:p>
        </w:tc>
        <w:tc>
          <w:tcPr>
            <w:tcW w:w="1095" w:type="dxa"/>
            <w:shd w:val="clear" w:color="auto" w:fill="C6D9F1" w:themeFill="text2" w:themeFillTint="33"/>
            <w:vAlign w:val="center"/>
          </w:tcPr>
          <w:p w14:paraId="7708E341" w14:textId="77777777" w:rsidR="00F61CB2" w:rsidRPr="009B4785" w:rsidRDefault="00A457A5" w:rsidP="009B4785">
            <w:pPr>
              <w:spacing w:line="360" w:lineRule="auto"/>
              <w:ind w:right="62"/>
              <w:jc w:val="center"/>
              <w:rPr>
                <w:rFonts w:ascii="Arial" w:eastAsia="Calibri" w:hAnsi="Arial" w:cs="Arial"/>
                <w:b/>
                <w:sz w:val="12"/>
                <w:szCs w:val="14"/>
              </w:rPr>
            </w:pPr>
            <w:r w:rsidRPr="009B4785">
              <w:rPr>
                <w:rFonts w:ascii="Arial" w:hAnsi="Arial" w:cs="Arial"/>
                <w:b/>
                <w:sz w:val="12"/>
                <w:szCs w:val="14"/>
              </w:rPr>
              <w:t>Problemática</w:t>
            </w:r>
          </w:p>
        </w:tc>
        <w:tc>
          <w:tcPr>
            <w:tcW w:w="897" w:type="dxa"/>
            <w:shd w:val="clear" w:color="auto" w:fill="C6D9F1" w:themeFill="text2" w:themeFillTint="33"/>
            <w:vAlign w:val="center"/>
          </w:tcPr>
          <w:p w14:paraId="2B0334E2" w14:textId="77777777" w:rsidR="00F61CB2" w:rsidRPr="009B4785" w:rsidRDefault="00A457A5" w:rsidP="009B4785">
            <w:pPr>
              <w:spacing w:line="360" w:lineRule="auto"/>
              <w:ind w:right="62"/>
              <w:jc w:val="center"/>
              <w:rPr>
                <w:rFonts w:ascii="Arial" w:hAnsi="Arial" w:cs="Arial"/>
                <w:b/>
                <w:sz w:val="12"/>
                <w:szCs w:val="14"/>
              </w:rPr>
            </w:pPr>
            <w:r w:rsidRPr="009B4785">
              <w:rPr>
                <w:rFonts w:ascii="Arial" w:hAnsi="Arial" w:cs="Arial"/>
                <w:b/>
                <w:sz w:val="12"/>
                <w:szCs w:val="14"/>
              </w:rPr>
              <w:t>Beneficios</w:t>
            </w:r>
          </w:p>
        </w:tc>
        <w:tc>
          <w:tcPr>
            <w:tcW w:w="1124" w:type="dxa"/>
            <w:shd w:val="clear" w:color="auto" w:fill="C6D9F1" w:themeFill="text2" w:themeFillTint="33"/>
            <w:vAlign w:val="center"/>
          </w:tcPr>
          <w:p w14:paraId="35108B9B" w14:textId="77777777" w:rsidR="00F61CB2" w:rsidRPr="009B4785" w:rsidRDefault="00A457A5" w:rsidP="009B4785">
            <w:pPr>
              <w:spacing w:line="360" w:lineRule="auto"/>
              <w:ind w:right="62"/>
              <w:jc w:val="center"/>
              <w:rPr>
                <w:rFonts w:ascii="Arial" w:hAnsi="Arial" w:cs="Arial"/>
                <w:b/>
                <w:sz w:val="12"/>
                <w:szCs w:val="14"/>
              </w:rPr>
            </w:pPr>
            <w:r w:rsidRPr="009B4785">
              <w:rPr>
                <w:rFonts w:ascii="Arial" w:hAnsi="Arial" w:cs="Arial"/>
                <w:b/>
                <w:sz w:val="12"/>
                <w:szCs w:val="14"/>
              </w:rPr>
              <w:t>Descripción de cumplimiento</w:t>
            </w:r>
          </w:p>
        </w:tc>
        <w:tc>
          <w:tcPr>
            <w:tcW w:w="1010" w:type="dxa"/>
            <w:shd w:val="clear" w:color="auto" w:fill="C6D9F1" w:themeFill="text2" w:themeFillTint="33"/>
            <w:vAlign w:val="center"/>
          </w:tcPr>
          <w:p w14:paraId="56C89A6A" w14:textId="77777777" w:rsidR="00F61CB2" w:rsidRPr="009B4785" w:rsidRDefault="00A457A5" w:rsidP="009B4785">
            <w:pPr>
              <w:spacing w:line="360" w:lineRule="auto"/>
              <w:ind w:right="62"/>
              <w:jc w:val="center"/>
              <w:rPr>
                <w:rFonts w:ascii="Arial" w:hAnsi="Arial" w:cs="Arial"/>
                <w:b/>
                <w:sz w:val="12"/>
                <w:szCs w:val="14"/>
              </w:rPr>
            </w:pPr>
            <w:r w:rsidRPr="009B4785">
              <w:rPr>
                <w:rFonts w:ascii="Arial" w:hAnsi="Arial" w:cs="Arial"/>
                <w:b/>
                <w:sz w:val="12"/>
                <w:szCs w:val="14"/>
              </w:rPr>
              <w:t>Evidencia</w:t>
            </w:r>
          </w:p>
          <w:p w14:paraId="68D8BDEE" w14:textId="77777777" w:rsidR="005A54D3" w:rsidRPr="009B4785" w:rsidRDefault="005A54D3" w:rsidP="009B4785">
            <w:pPr>
              <w:spacing w:line="360" w:lineRule="auto"/>
              <w:ind w:right="62"/>
              <w:jc w:val="center"/>
              <w:rPr>
                <w:rFonts w:ascii="Arial" w:hAnsi="Arial" w:cs="Arial"/>
                <w:sz w:val="12"/>
                <w:szCs w:val="14"/>
              </w:rPr>
            </w:pPr>
            <w:r w:rsidRPr="009B4785">
              <w:rPr>
                <w:rFonts w:ascii="Arial" w:hAnsi="Arial" w:cs="Arial"/>
                <w:sz w:val="10"/>
                <w:szCs w:val="14"/>
              </w:rPr>
              <w:t>(detallar los anexos que evidencie la ejecución, documentos, enlaces web, entre otros)</w:t>
            </w:r>
          </w:p>
        </w:tc>
      </w:tr>
      <w:tr w:rsidR="00F61CB2" w:rsidRPr="009B4785" w14:paraId="5EAC4AC7" w14:textId="77777777">
        <w:tc>
          <w:tcPr>
            <w:tcW w:w="1122" w:type="dxa"/>
            <w:vAlign w:val="center"/>
          </w:tcPr>
          <w:p w14:paraId="0B4A2F04" w14:textId="77777777" w:rsidR="00F61CB2" w:rsidRPr="009B4785" w:rsidRDefault="00F61CB2" w:rsidP="009B4785">
            <w:pPr>
              <w:spacing w:line="360" w:lineRule="auto"/>
              <w:ind w:right="62"/>
              <w:jc w:val="both"/>
              <w:rPr>
                <w:rFonts w:ascii="Arial" w:eastAsia="Calibri" w:hAnsi="Arial" w:cs="Arial"/>
                <w:sz w:val="14"/>
                <w:szCs w:val="14"/>
              </w:rPr>
            </w:pPr>
          </w:p>
        </w:tc>
        <w:tc>
          <w:tcPr>
            <w:tcW w:w="778" w:type="dxa"/>
            <w:vAlign w:val="center"/>
          </w:tcPr>
          <w:p w14:paraId="37FA5584" w14:textId="77777777" w:rsidR="00F61CB2" w:rsidRPr="009B4785" w:rsidRDefault="00F61CB2" w:rsidP="009B4785">
            <w:pPr>
              <w:spacing w:line="360" w:lineRule="auto"/>
              <w:ind w:right="62"/>
              <w:jc w:val="both"/>
              <w:rPr>
                <w:rFonts w:ascii="Arial" w:eastAsia="Calibri" w:hAnsi="Arial" w:cs="Arial"/>
                <w:sz w:val="14"/>
                <w:szCs w:val="14"/>
              </w:rPr>
            </w:pPr>
          </w:p>
        </w:tc>
        <w:tc>
          <w:tcPr>
            <w:tcW w:w="873" w:type="dxa"/>
            <w:vAlign w:val="center"/>
          </w:tcPr>
          <w:p w14:paraId="19AF711D" w14:textId="77777777" w:rsidR="00F61CB2" w:rsidRPr="009B4785" w:rsidRDefault="00F61CB2" w:rsidP="009B4785">
            <w:pPr>
              <w:spacing w:line="360" w:lineRule="auto"/>
              <w:ind w:right="62"/>
              <w:jc w:val="both"/>
              <w:rPr>
                <w:rFonts w:ascii="Arial" w:eastAsia="Calibri" w:hAnsi="Arial" w:cs="Arial"/>
                <w:sz w:val="14"/>
                <w:szCs w:val="14"/>
              </w:rPr>
            </w:pPr>
          </w:p>
        </w:tc>
        <w:tc>
          <w:tcPr>
            <w:tcW w:w="1119" w:type="dxa"/>
            <w:vAlign w:val="center"/>
          </w:tcPr>
          <w:p w14:paraId="7A9315F0" w14:textId="77777777" w:rsidR="00F61CB2" w:rsidRPr="009B4785" w:rsidRDefault="00F61CB2" w:rsidP="009B4785">
            <w:pPr>
              <w:spacing w:line="360" w:lineRule="auto"/>
              <w:ind w:right="62"/>
              <w:jc w:val="both"/>
              <w:rPr>
                <w:rFonts w:ascii="Arial" w:eastAsia="Calibri" w:hAnsi="Arial" w:cs="Arial"/>
                <w:sz w:val="14"/>
                <w:szCs w:val="14"/>
              </w:rPr>
            </w:pPr>
          </w:p>
        </w:tc>
        <w:tc>
          <w:tcPr>
            <w:tcW w:w="1055" w:type="dxa"/>
            <w:vAlign w:val="center"/>
          </w:tcPr>
          <w:p w14:paraId="77BD7F10" w14:textId="77777777" w:rsidR="00F61CB2" w:rsidRPr="009B4785" w:rsidRDefault="00F61CB2" w:rsidP="009B4785">
            <w:pPr>
              <w:spacing w:line="360" w:lineRule="auto"/>
              <w:ind w:right="62"/>
              <w:jc w:val="both"/>
              <w:rPr>
                <w:rFonts w:ascii="Arial" w:eastAsia="Calibri" w:hAnsi="Arial" w:cs="Arial"/>
                <w:sz w:val="14"/>
                <w:szCs w:val="14"/>
              </w:rPr>
            </w:pPr>
          </w:p>
        </w:tc>
        <w:tc>
          <w:tcPr>
            <w:tcW w:w="1095" w:type="dxa"/>
            <w:vAlign w:val="center"/>
          </w:tcPr>
          <w:p w14:paraId="3BC071CA" w14:textId="77777777" w:rsidR="00F61CB2" w:rsidRPr="009B4785" w:rsidRDefault="00F61CB2" w:rsidP="009B4785">
            <w:pPr>
              <w:spacing w:line="360" w:lineRule="auto"/>
              <w:ind w:right="62"/>
              <w:jc w:val="both"/>
              <w:rPr>
                <w:rFonts w:ascii="Arial" w:eastAsia="Calibri" w:hAnsi="Arial" w:cs="Arial"/>
                <w:sz w:val="14"/>
                <w:szCs w:val="14"/>
              </w:rPr>
            </w:pPr>
          </w:p>
        </w:tc>
        <w:tc>
          <w:tcPr>
            <w:tcW w:w="897" w:type="dxa"/>
            <w:vAlign w:val="center"/>
          </w:tcPr>
          <w:p w14:paraId="60DA184A" w14:textId="77777777" w:rsidR="00F61CB2" w:rsidRPr="009B4785" w:rsidRDefault="00F61CB2" w:rsidP="009B4785">
            <w:pPr>
              <w:spacing w:line="360" w:lineRule="auto"/>
              <w:ind w:right="62"/>
              <w:jc w:val="both"/>
              <w:rPr>
                <w:rFonts w:ascii="Arial" w:eastAsia="Calibri" w:hAnsi="Arial" w:cs="Arial"/>
                <w:sz w:val="14"/>
                <w:szCs w:val="14"/>
              </w:rPr>
            </w:pPr>
          </w:p>
        </w:tc>
        <w:tc>
          <w:tcPr>
            <w:tcW w:w="1124" w:type="dxa"/>
            <w:vAlign w:val="center"/>
          </w:tcPr>
          <w:p w14:paraId="29E2BAC8" w14:textId="77777777" w:rsidR="00F61CB2" w:rsidRPr="009B4785" w:rsidRDefault="00F61CB2" w:rsidP="009B4785">
            <w:pPr>
              <w:spacing w:line="360" w:lineRule="auto"/>
              <w:ind w:right="62"/>
              <w:jc w:val="both"/>
              <w:rPr>
                <w:rFonts w:ascii="Arial" w:eastAsia="Calibri" w:hAnsi="Arial" w:cs="Arial"/>
                <w:sz w:val="14"/>
                <w:szCs w:val="14"/>
              </w:rPr>
            </w:pPr>
          </w:p>
        </w:tc>
        <w:tc>
          <w:tcPr>
            <w:tcW w:w="1010" w:type="dxa"/>
            <w:vAlign w:val="center"/>
          </w:tcPr>
          <w:p w14:paraId="7A2453B5" w14:textId="77777777" w:rsidR="00F61CB2" w:rsidRPr="009B4785" w:rsidRDefault="00F61CB2" w:rsidP="009B4785">
            <w:pPr>
              <w:spacing w:line="360" w:lineRule="auto"/>
              <w:ind w:right="62"/>
              <w:jc w:val="both"/>
              <w:rPr>
                <w:rFonts w:ascii="Arial" w:eastAsia="Calibri" w:hAnsi="Arial" w:cs="Arial"/>
                <w:sz w:val="14"/>
                <w:szCs w:val="14"/>
              </w:rPr>
            </w:pPr>
          </w:p>
        </w:tc>
      </w:tr>
      <w:tr w:rsidR="00F61CB2" w:rsidRPr="009B4785" w14:paraId="1AA9E8FF" w14:textId="77777777">
        <w:tc>
          <w:tcPr>
            <w:tcW w:w="1122" w:type="dxa"/>
            <w:vAlign w:val="center"/>
          </w:tcPr>
          <w:p w14:paraId="12BD903C" w14:textId="77777777" w:rsidR="00F61CB2" w:rsidRPr="009B4785" w:rsidRDefault="00F61CB2" w:rsidP="009B4785">
            <w:pPr>
              <w:spacing w:line="360" w:lineRule="auto"/>
              <w:ind w:right="62"/>
              <w:jc w:val="both"/>
              <w:rPr>
                <w:rFonts w:ascii="Arial" w:eastAsia="Calibri" w:hAnsi="Arial" w:cs="Arial"/>
                <w:sz w:val="14"/>
                <w:szCs w:val="14"/>
              </w:rPr>
            </w:pPr>
          </w:p>
        </w:tc>
        <w:tc>
          <w:tcPr>
            <w:tcW w:w="778" w:type="dxa"/>
            <w:vAlign w:val="center"/>
          </w:tcPr>
          <w:p w14:paraId="0D52FC68" w14:textId="77777777" w:rsidR="00F61CB2" w:rsidRPr="009B4785" w:rsidRDefault="00F61CB2" w:rsidP="009B4785">
            <w:pPr>
              <w:spacing w:line="360" w:lineRule="auto"/>
              <w:ind w:right="62"/>
              <w:jc w:val="both"/>
              <w:rPr>
                <w:rFonts w:ascii="Arial" w:eastAsia="Calibri" w:hAnsi="Arial" w:cs="Arial"/>
                <w:sz w:val="14"/>
                <w:szCs w:val="14"/>
              </w:rPr>
            </w:pPr>
          </w:p>
        </w:tc>
        <w:tc>
          <w:tcPr>
            <w:tcW w:w="873" w:type="dxa"/>
            <w:vAlign w:val="center"/>
          </w:tcPr>
          <w:p w14:paraId="43A9D482" w14:textId="77777777" w:rsidR="00F61CB2" w:rsidRPr="009B4785" w:rsidRDefault="00F61CB2" w:rsidP="009B4785">
            <w:pPr>
              <w:spacing w:line="360" w:lineRule="auto"/>
              <w:ind w:right="62"/>
              <w:jc w:val="both"/>
              <w:rPr>
                <w:rFonts w:ascii="Arial" w:eastAsia="Calibri" w:hAnsi="Arial" w:cs="Arial"/>
                <w:sz w:val="14"/>
                <w:szCs w:val="14"/>
              </w:rPr>
            </w:pPr>
          </w:p>
        </w:tc>
        <w:tc>
          <w:tcPr>
            <w:tcW w:w="1119" w:type="dxa"/>
            <w:vAlign w:val="center"/>
          </w:tcPr>
          <w:p w14:paraId="654A57F1" w14:textId="77777777" w:rsidR="00F61CB2" w:rsidRPr="009B4785" w:rsidRDefault="00F61CB2" w:rsidP="009B4785">
            <w:pPr>
              <w:spacing w:line="360" w:lineRule="auto"/>
              <w:ind w:right="62"/>
              <w:jc w:val="both"/>
              <w:rPr>
                <w:rFonts w:ascii="Arial" w:eastAsia="Calibri" w:hAnsi="Arial" w:cs="Arial"/>
                <w:sz w:val="14"/>
                <w:szCs w:val="14"/>
              </w:rPr>
            </w:pPr>
          </w:p>
        </w:tc>
        <w:tc>
          <w:tcPr>
            <w:tcW w:w="1055" w:type="dxa"/>
            <w:vAlign w:val="center"/>
          </w:tcPr>
          <w:p w14:paraId="701C94C9" w14:textId="77777777" w:rsidR="00F61CB2" w:rsidRPr="009B4785" w:rsidRDefault="00F61CB2" w:rsidP="009B4785">
            <w:pPr>
              <w:spacing w:line="360" w:lineRule="auto"/>
              <w:ind w:right="62"/>
              <w:jc w:val="both"/>
              <w:rPr>
                <w:rFonts w:ascii="Arial" w:eastAsia="Calibri" w:hAnsi="Arial" w:cs="Arial"/>
                <w:sz w:val="14"/>
                <w:szCs w:val="14"/>
              </w:rPr>
            </w:pPr>
          </w:p>
        </w:tc>
        <w:tc>
          <w:tcPr>
            <w:tcW w:w="1095" w:type="dxa"/>
            <w:vAlign w:val="center"/>
          </w:tcPr>
          <w:p w14:paraId="1384D3DD" w14:textId="77777777" w:rsidR="00F61CB2" w:rsidRPr="009B4785" w:rsidRDefault="00F61CB2" w:rsidP="009B4785">
            <w:pPr>
              <w:spacing w:line="360" w:lineRule="auto"/>
              <w:ind w:right="62"/>
              <w:jc w:val="both"/>
              <w:rPr>
                <w:rFonts w:ascii="Arial" w:eastAsia="Calibri" w:hAnsi="Arial" w:cs="Arial"/>
                <w:sz w:val="14"/>
                <w:szCs w:val="14"/>
              </w:rPr>
            </w:pPr>
          </w:p>
        </w:tc>
        <w:tc>
          <w:tcPr>
            <w:tcW w:w="897" w:type="dxa"/>
            <w:vAlign w:val="center"/>
          </w:tcPr>
          <w:p w14:paraId="69C08E0A" w14:textId="77777777" w:rsidR="00F61CB2" w:rsidRPr="009B4785" w:rsidRDefault="00F61CB2" w:rsidP="009B4785">
            <w:pPr>
              <w:spacing w:line="360" w:lineRule="auto"/>
              <w:ind w:right="62"/>
              <w:jc w:val="both"/>
              <w:rPr>
                <w:rFonts w:ascii="Arial" w:eastAsia="Calibri" w:hAnsi="Arial" w:cs="Arial"/>
                <w:sz w:val="14"/>
                <w:szCs w:val="14"/>
              </w:rPr>
            </w:pPr>
          </w:p>
        </w:tc>
        <w:tc>
          <w:tcPr>
            <w:tcW w:w="1124" w:type="dxa"/>
            <w:vAlign w:val="center"/>
          </w:tcPr>
          <w:p w14:paraId="1B15FDC9" w14:textId="77777777" w:rsidR="00F61CB2" w:rsidRPr="009B4785" w:rsidRDefault="00F61CB2" w:rsidP="009B4785">
            <w:pPr>
              <w:spacing w:line="360" w:lineRule="auto"/>
              <w:ind w:right="62"/>
              <w:jc w:val="both"/>
              <w:rPr>
                <w:rFonts w:ascii="Arial" w:eastAsia="Calibri" w:hAnsi="Arial" w:cs="Arial"/>
                <w:sz w:val="14"/>
                <w:szCs w:val="14"/>
              </w:rPr>
            </w:pPr>
          </w:p>
        </w:tc>
        <w:tc>
          <w:tcPr>
            <w:tcW w:w="1010" w:type="dxa"/>
            <w:vAlign w:val="center"/>
          </w:tcPr>
          <w:p w14:paraId="35B5CDEE" w14:textId="77777777" w:rsidR="00F61CB2" w:rsidRPr="009B4785" w:rsidRDefault="00F61CB2" w:rsidP="009B4785">
            <w:pPr>
              <w:spacing w:line="360" w:lineRule="auto"/>
              <w:ind w:right="62"/>
              <w:jc w:val="both"/>
              <w:rPr>
                <w:rFonts w:ascii="Arial" w:eastAsia="Calibri" w:hAnsi="Arial" w:cs="Arial"/>
                <w:sz w:val="14"/>
                <w:szCs w:val="14"/>
              </w:rPr>
            </w:pPr>
          </w:p>
        </w:tc>
      </w:tr>
    </w:tbl>
    <w:p w14:paraId="035C47B2" w14:textId="77777777" w:rsidR="00F61CB2" w:rsidRPr="009B4785" w:rsidRDefault="00F61CB2" w:rsidP="009B4785">
      <w:pPr>
        <w:spacing w:line="360" w:lineRule="auto"/>
        <w:ind w:right="62"/>
        <w:jc w:val="both"/>
        <w:rPr>
          <w:rFonts w:ascii="Arial" w:eastAsia="Calibri" w:hAnsi="Arial" w:cs="Arial"/>
        </w:rPr>
      </w:pPr>
    </w:p>
    <w:p w14:paraId="06372EF7" w14:textId="77777777" w:rsidR="00F61CB2" w:rsidRPr="009B4785" w:rsidRDefault="00A457A5" w:rsidP="009B4785">
      <w:pPr>
        <w:spacing w:line="360" w:lineRule="auto"/>
        <w:rPr>
          <w:rFonts w:ascii="Arial" w:eastAsia="Calibri" w:hAnsi="Arial" w:cs="Arial"/>
        </w:rPr>
      </w:pPr>
      <w:r w:rsidRPr="009B4785">
        <w:rPr>
          <w:rFonts w:ascii="Arial" w:eastAsia="Calibri" w:hAnsi="Arial" w:cs="Arial"/>
        </w:rPr>
        <w:t>Explicación de cada columna:</w:t>
      </w:r>
    </w:p>
    <w:p w14:paraId="0E116F28" w14:textId="77777777" w:rsidR="00F61CB2" w:rsidRPr="009B4785" w:rsidRDefault="00A457A5" w:rsidP="009B4785">
      <w:pPr>
        <w:numPr>
          <w:ilvl w:val="0"/>
          <w:numId w:val="3"/>
        </w:numPr>
        <w:pBdr>
          <w:top w:val="nil"/>
          <w:left w:val="nil"/>
          <w:bottom w:val="nil"/>
          <w:right w:val="nil"/>
          <w:between w:val="nil"/>
        </w:pBdr>
        <w:spacing w:line="360" w:lineRule="auto"/>
        <w:ind w:right="62"/>
        <w:jc w:val="both"/>
        <w:rPr>
          <w:rFonts w:ascii="Arial" w:hAnsi="Arial" w:cs="Arial"/>
          <w:color w:val="000000"/>
        </w:rPr>
      </w:pPr>
      <w:r w:rsidRPr="009B4785">
        <w:rPr>
          <w:rFonts w:ascii="Arial" w:eastAsia="Calibri" w:hAnsi="Arial" w:cs="Arial"/>
          <w:b/>
          <w:color w:val="000000"/>
        </w:rPr>
        <w:t xml:space="preserve">Identificador del trámite: </w:t>
      </w:r>
      <w:r w:rsidRPr="009B4785">
        <w:rPr>
          <w:rFonts w:ascii="Arial" w:eastAsia="Calibri" w:hAnsi="Arial" w:cs="Arial"/>
          <w:color w:val="000000"/>
        </w:rPr>
        <w:t>Esta informac</w:t>
      </w:r>
      <w:r w:rsidR="00FF4105" w:rsidRPr="009B4785">
        <w:rPr>
          <w:rFonts w:ascii="Arial" w:eastAsia="Calibri" w:hAnsi="Arial" w:cs="Arial"/>
          <w:color w:val="000000"/>
        </w:rPr>
        <w:t>ión debe ser extraída de la plataforma</w:t>
      </w:r>
      <w:r w:rsidRPr="009B4785">
        <w:rPr>
          <w:rFonts w:ascii="Arial" w:eastAsia="Calibri" w:hAnsi="Arial" w:cs="Arial"/>
          <w:color w:val="000000"/>
        </w:rPr>
        <w:t xml:space="preserve"> </w:t>
      </w:r>
      <w:hyperlink r:id="rId7">
        <w:r w:rsidRPr="009B4785">
          <w:rPr>
            <w:rFonts w:ascii="Arial" w:eastAsia="Calibri" w:hAnsi="Arial" w:cs="Arial"/>
            <w:color w:val="0000FF"/>
            <w:u w:val="single"/>
          </w:rPr>
          <w:t>www.gob.ec</w:t>
        </w:r>
      </w:hyperlink>
      <w:r w:rsidRPr="009B4785">
        <w:rPr>
          <w:rFonts w:ascii="Arial" w:eastAsia="Calibri" w:hAnsi="Arial" w:cs="Arial"/>
          <w:color w:val="000000"/>
        </w:rPr>
        <w:t xml:space="preserve">  (Ejemplo: MAG-103-01-03); para aquellas que no disponen de este campo dejar en blanco.</w:t>
      </w:r>
    </w:p>
    <w:p w14:paraId="4DE21890" w14:textId="77777777" w:rsidR="00F61CB2" w:rsidRPr="009B4785" w:rsidRDefault="00A457A5" w:rsidP="009B4785">
      <w:pPr>
        <w:numPr>
          <w:ilvl w:val="0"/>
          <w:numId w:val="3"/>
        </w:numPr>
        <w:pBdr>
          <w:top w:val="nil"/>
          <w:left w:val="nil"/>
          <w:bottom w:val="nil"/>
          <w:right w:val="nil"/>
          <w:between w:val="nil"/>
        </w:pBdr>
        <w:spacing w:line="360" w:lineRule="auto"/>
        <w:ind w:right="62"/>
        <w:jc w:val="both"/>
        <w:rPr>
          <w:rFonts w:ascii="Arial" w:hAnsi="Arial" w:cs="Arial"/>
          <w:color w:val="000000"/>
        </w:rPr>
      </w:pPr>
      <w:r w:rsidRPr="009B4785">
        <w:rPr>
          <w:rFonts w:ascii="Arial" w:eastAsia="Calibri" w:hAnsi="Arial" w:cs="Arial"/>
          <w:b/>
          <w:color w:val="000000"/>
        </w:rPr>
        <w:t xml:space="preserve">Nombre del trámite: </w:t>
      </w:r>
      <w:r w:rsidRPr="009B4785">
        <w:rPr>
          <w:rFonts w:ascii="Arial" w:eastAsia="Calibri" w:hAnsi="Arial" w:cs="Arial"/>
          <w:color w:val="000000"/>
        </w:rPr>
        <w:t xml:space="preserve">Deben registrar el nombre del trámite, igual como se muestra en el portal </w:t>
      </w:r>
      <w:hyperlink r:id="rId8">
        <w:r w:rsidRPr="009B4785">
          <w:rPr>
            <w:rFonts w:ascii="Arial" w:eastAsia="Calibri" w:hAnsi="Arial" w:cs="Arial"/>
            <w:color w:val="0000FF"/>
            <w:u w:val="single"/>
          </w:rPr>
          <w:t>www.gob.ec</w:t>
        </w:r>
      </w:hyperlink>
      <w:r w:rsidRPr="009B4785">
        <w:rPr>
          <w:rFonts w:ascii="Arial" w:eastAsia="Calibri" w:hAnsi="Arial" w:cs="Arial"/>
          <w:color w:val="000000"/>
        </w:rPr>
        <w:t xml:space="preserve"> </w:t>
      </w:r>
    </w:p>
    <w:p w14:paraId="75D52DA4" w14:textId="77777777" w:rsidR="00F61CB2" w:rsidRPr="009B4785" w:rsidRDefault="00A457A5" w:rsidP="009B4785">
      <w:pPr>
        <w:numPr>
          <w:ilvl w:val="0"/>
          <w:numId w:val="3"/>
        </w:numPr>
        <w:pBdr>
          <w:top w:val="nil"/>
          <w:left w:val="nil"/>
          <w:bottom w:val="nil"/>
          <w:right w:val="nil"/>
          <w:between w:val="nil"/>
        </w:pBdr>
        <w:spacing w:line="360" w:lineRule="auto"/>
        <w:ind w:right="62"/>
        <w:jc w:val="both"/>
        <w:rPr>
          <w:rFonts w:ascii="Arial" w:hAnsi="Arial" w:cs="Arial"/>
          <w:color w:val="000000"/>
        </w:rPr>
      </w:pPr>
      <w:r w:rsidRPr="009B4785">
        <w:rPr>
          <w:rFonts w:ascii="Arial" w:eastAsia="Calibri" w:hAnsi="Arial" w:cs="Arial"/>
          <w:b/>
          <w:color w:val="000000"/>
        </w:rPr>
        <w:t xml:space="preserve">Nombre de la estrategia: </w:t>
      </w:r>
      <w:r w:rsidRPr="009B4785">
        <w:rPr>
          <w:rFonts w:ascii="Arial" w:eastAsia="Calibri" w:hAnsi="Arial" w:cs="Arial"/>
          <w:color w:val="000000"/>
        </w:rPr>
        <w:t>Deben ingresar el nombre de la estrategia seleccionada para el trámite dentro del plan de simplificación de trámites (</w:t>
      </w:r>
      <w:proofErr w:type="spellStart"/>
      <w:r w:rsidR="004B2FA2" w:rsidRPr="009B4785">
        <w:rPr>
          <w:rFonts w:ascii="Arial" w:eastAsia="Calibri" w:hAnsi="Arial" w:cs="Arial"/>
          <w:color w:val="000000"/>
        </w:rPr>
        <w:t>Ej</w:t>
      </w:r>
      <w:proofErr w:type="spellEnd"/>
      <w:r w:rsidRPr="009B4785">
        <w:rPr>
          <w:rFonts w:ascii="Arial" w:eastAsia="Calibri" w:hAnsi="Arial" w:cs="Arial"/>
          <w:color w:val="000000"/>
        </w:rPr>
        <w:t xml:space="preserve">: </w:t>
      </w:r>
      <w:r w:rsidR="004B2FA2" w:rsidRPr="009B4785">
        <w:rPr>
          <w:rFonts w:ascii="Arial" w:eastAsia="Calibri" w:hAnsi="Arial" w:cs="Arial"/>
          <w:color w:val="000000"/>
        </w:rPr>
        <w:t>Reingeniería o mejora de procesos</w:t>
      </w:r>
      <w:r w:rsidRPr="009B4785">
        <w:rPr>
          <w:rFonts w:ascii="Arial" w:eastAsia="Calibri" w:hAnsi="Arial" w:cs="Arial"/>
          <w:color w:val="000000"/>
        </w:rPr>
        <w:t>). En caso de tener más de una estrategia deberá registra</w:t>
      </w:r>
      <w:r w:rsidR="002B112A" w:rsidRPr="009B4785">
        <w:rPr>
          <w:rFonts w:ascii="Arial" w:eastAsia="Calibri" w:hAnsi="Arial" w:cs="Arial"/>
          <w:color w:val="000000"/>
        </w:rPr>
        <w:t xml:space="preserve">r una línea por cada </w:t>
      </w:r>
      <w:r w:rsidR="002B112A" w:rsidRPr="009B4785">
        <w:rPr>
          <w:rFonts w:ascii="Arial" w:eastAsia="Calibri" w:hAnsi="Arial" w:cs="Arial"/>
          <w:color w:val="000000"/>
        </w:rPr>
        <w:lastRenderedPageBreak/>
        <w:t>estrategia.</w:t>
      </w:r>
      <w:r w:rsidR="0008683E" w:rsidRPr="009B4785">
        <w:rPr>
          <w:rFonts w:ascii="Arial" w:eastAsia="Calibri" w:hAnsi="Arial" w:cs="Arial"/>
          <w:color w:val="000000"/>
        </w:rPr>
        <w:t xml:space="preserve"> Y de haber implementado la Automatización, deberá mencionarse el nivel de automatización.</w:t>
      </w:r>
    </w:p>
    <w:p w14:paraId="0E44EAE9" w14:textId="77777777" w:rsidR="00F61CB2" w:rsidRPr="009B4785" w:rsidRDefault="00A457A5" w:rsidP="009B4785">
      <w:pPr>
        <w:numPr>
          <w:ilvl w:val="0"/>
          <w:numId w:val="3"/>
        </w:numPr>
        <w:pBdr>
          <w:top w:val="nil"/>
          <w:left w:val="nil"/>
          <w:bottom w:val="nil"/>
          <w:right w:val="nil"/>
          <w:between w:val="nil"/>
        </w:pBdr>
        <w:spacing w:line="360" w:lineRule="auto"/>
        <w:ind w:right="62"/>
        <w:jc w:val="both"/>
        <w:rPr>
          <w:rFonts w:ascii="Arial" w:hAnsi="Arial" w:cs="Arial"/>
          <w:color w:val="000000"/>
        </w:rPr>
      </w:pPr>
      <w:r w:rsidRPr="009B4785">
        <w:rPr>
          <w:rFonts w:ascii="Arial" w:eastAsia="Calibri" w:hAnsi="Arial" w:cs="Arial"/>
          <w:b/>
          <w:color w:val="000000"/>
        </w:rPr>
        <w:t xml:space="preserve">Fecha de cumplimiento de la estrategia: </w:t>
      </w:r>
      <w:r w:rsidRPr="009B4785">
        <w:rPr>
          <w:rFonts w:ascii="Arial" w:eastAsia="Calibri" w:hAnsi="Arial" w:cs="Arial"/>
          <w:color w:val="000000"/>
        </w:rPr>
        <w:t>Detallar la fecha de ejecución que sea evidenciable.</w:t>
      </w:r>
    </w:p>
    <w:p w14:paraId="04F4A9B7" w14:textId="77777777" w:rsidR="0008683E" w:rsidRPr="009B4785" w:rsidRDefault="00A457A5" w:rsidP="009B4785">
      <w:pPr>
        <w:numPr>
          <w:ilvl w:val="0"/>
          <w:numId w:val="3"/>
        </w:numPr>
        <w:pBdr>
          <w:top w:val="nil"/>
          <w:left w:val="nil"/>
          <w:bottom w:val="nil"/>
          <w:right w:val="nil"/>
          <w:between w:val="nil"/>
        </w:pBdr>
        <w:spacing w:line="360" w:lineRule="auto"/>
        <w:ind w:right="62"/>
        <w:jc w:val="both"/>
        <w:rPr>
          <w:rFonts w:ascii="Arial" w:hAnsi="Arial" w:cs="Arial"/>
          <w:color w:val="000000"/>
        </w:rPr>
      </w:pPr>
      <w:r w:rsidRPr="009B4785">
        <w:rPr>
          <w:rFonts w:ascii="Arial" w:eastAsia="Calibri" w:hAnsi="Arial" w:cs="Arial"/>
          <w:b/>
          <w:color w:val="000000"/>
        </w:rPr>
        <w:t>Número de beneficiarios:</w:t>
      </w:r>
      <w:r w:rsidRPr="009B4785">
        <w:rPr>
          <w:rFonts w:ascii="Arial" w:eastAsia="Calibri" w:hAnsi="Arial" w:cs="Arial"/>
          <w:color w:val="000000"/>
        </w:rPr>
        <w:t xml:space="preserve"> Este valor </w:t>
      </w:r>
      <w:r w:rsidR="0008683E" w:rsidRPr="009B4785">
        <w:rPr>
          <w:rFonts w:ascii="Arial" w:eastAsia="Calibri" w:hAnsi="Arial" w:cs="Arial"/>
          <w:color w:val="000000"/>
        </w:rPr>
        <w:t>corresponde a la demanda</w:t>
      </w:r>
      <w:r w:rsidRPr="009B4785">
        <w:rPr>
          <w:rFonts w:ascii="Arial" w:eastAsia="Calibri" w:hAnsi="Arial" w:cs="Arial"/>
          <w:color w:val="000000"/>
        </w:rPr>
        <w:t xml:space="preserve"> anual del servicio</w:t>
      </w:r>
      <w:r w:rsidR="0008683E" w:rsidRPr="009B4785">
        <w:rPr>
          <w:rFonts w:ascii="Arial" w:eastAsia="Calibri" w:hAnsi="Arial" w:cs="Arial"/>
          <w:color w:val="000000"/>
        </w:rPr>
        <w:t xml:space="preserve"> (basada en</w:t>
      </w:r>
      <w:r w:rsidRPr="009B4785">
        <w:rPr>
          <w:rFonts w:ascii="Arial" w:eastAsia="Calibri" w:hAnsi="Arial" w:cs="Arial"/>
          <w:color w:val="000000"/>
        </w:rPr>
        <w:t xml:space="preserve"> </w:t>
      </w:r>
      <w:proofErr w:type="spellStart"/>
      <w:r w:rsidRPr="009B4785">
        <w:rPr>
          <w:rFonts w:ascii="Arial" w:eastAsia="Calibri" w:hAnsi="Arial" w:cs="Arial"/>
          <w:color w:val="000000"/>
        </w:rPr>
        <w:t>en</w:t>
      </w:r>
      <w:proofErr w:type="spellEnd"/>
      <w:r w:rsidRPr="009B4785">
        <w:rPr>
          <w:rFonts w:ascii="Arial" w:eastAsia="Calibri" w:hAnsi="Arial" w:cs="Arial"/>
          <w:color w:val="000000"/>
        </w:rPr>
        <w:t xml:space="preserve"> años anteriores o proyecciones realizadas por la entidad</w:t>
      </w:r>
      <w:r w:rsidR="0008683E" w:rsidRPr="009B4785">
        <w:rPr>
          <w:rFonts w:ascii="Arial" w:eastAsia="Calibri" w:hAnsi="Arial" w:cs="Arial"/>
          <w:color w:val="000000"/>
        </w:rPr>
        <w:t>)</w:t>
      </w:r>
    </w:p>
    <w:p w14:paraId="391F8661" w14:textId="77777777" w:rsidR="00F61CB2" w:rsidRPr="009B4785" w:rsidRDefault="00A457A5" w:rsidP="009B4785">
      <w:pPr>
        <w:numPr>
          <w:ilvl w:val="0"/>
          <w:numId w:val="3"/>
        </w:numPr>
        <w:pBdr>
          <w:top w:val="nil"/>
          <w:left w:val="nil"/>
          <w:bottom w:val="nil"/>
          <w:right w:val="nil"/>
          <w:between w:val="nil"/>
        </w:pBdr>
        <w:spacing w:line="360" w:lineRule="auto"/>
        <w:ind w:right="62"/>
        <w:jc w:val="both"/>
        <w:rPr>
          <w:rFonts w:ascii="Arial" w:hAnsi="Arial" w:cs="Arial"/>
          <w:color w:val="000000"/>
        </w:rPr>
      </w:pPr>
      <w:r w:rsidRPr="009B4785">
        <w:rPr>
          <w:rFonts w:ascii="Arial" w:eastAsia="Calibri" w:hAnsi="Arial" w:cs="Arial"/>
          <w:b/>
          <w:color w:val="000000"/>
        </w:rPr>
        <w:t>Problemática:</w:t>
      </w:r>
      <w:r w:rsidRPr="009B4785">
        <w:rPr>
          <w:rFonts w:ascii="Arial" w:eastAsia="Calibri" w:hAnsi="Arial" w:cs="Arial"/>
          <w:color w:val="000000"/>
        </w:rPr>
        <w:t xml:space="preserve"> </w:t>
      </w:r>
      <w:r w:rsidR="0008683E" w:rsidRPr="009B4785">
        <w:rPr>
          <w:rFonts w:ascii="Arial" w:eastAsia="Calibri" w:hAnsi="Arial" w:cs="Arial"/>
          <w:color w:val="000000"/>
        </w:rPr>
        <w:t>D</w:t>
      </w:r>
      <w:r w:rsidRPr="009B4785">
        <w:rPr>
          <w:rFonts w:ascii="Arial" w:eastAsia="Calibri" w:hAnsi="Arial" w:cs="Arial"/>
          <w:color w:val="000000"/>
        </w:rPr>
        <w:t>etallar de forma breve y clara la problemática que resuelve la aplicación de la estrategia.</w:t>
      </w:r>
      <w:r w:rsidR="004B2FA2" w:rsidRPr="009B4785">
        <w:rPr>
          <w:rFonts w:ascii="Arial" w:eastAsia="Calibri" w:hAnsi="Arial" w:cs="Arial"/>
          <w:color w:val="000000"/>
        </w:rPr>
        <w:t xml:space="preserve"> </w:t>
      </w:r>
      <w:r w:rsidRPr="009B4785">
        <w:rPr>
          <w:rFonts w:ascii="Arial" w:eastAsia="Calibri" w:hAnsi="Arial" w:cs="Arial"/>
          <w:color w:val="000000"/>
        </w:rPr>
        <w:t xml:space="preserve">(Describir la situación previa a la implementación de la estrategia de manera </w:t>
      </w:r>
      <w:r w:rsidR="00034052" w:rsidRPr="009B4785">
        <w:rPr>
          <w:rFonts w:ascii="Arial" w:eastAsia="Calibri" w:hAnsi="Arial" w:cs="Arial"/>
          <w:color w:val="000000"/>
        </w:rPr>
        <w:t xml:space="preserve">cuantitativa y </w:t>
      </w:r>
      <w:r w:rsidR="00FF3D18" w:rsidRPr="009B4785">
        <w:rPr>
          <w:rFonts w:ascii="Arial" w:eastAsia="Calibri" w:hAnsi="Arial" w:cs="Arial"/>
          <w:color w:val="000000"/>
        </w:rPr>
        <w:t>cualitativa</w:t>
      </w:r>
      <w:r w:rsidRPr="009B4785">
        <w:rPr>
          <w:rFonts w:ascii="Arial" w:eastAsia="Calibri" w:hAnsi="Arial" w:cs="Arial"/>
          <w:color w:val="000000"/>
        </w:rPr>
        <w:t>)</w:t>
      </w:r>
    </w:p>
    <w:p w14:paraId="09731A39" w14:textId="77777777" w:rsidR="00F61CB2" w:rsidRPr="009B4785" w:rsidRDefault="00A457A5" w:rsidP="009B4785">
      <w:pPr>
        <w:numPr>
          <w:ilvl w:val="0"/>
          <w:numId w:val="3"/>
        </w:numPr>
        <w:pBdr>
          <w:top w:val="nil"/>
          <w:left w:val="nil"/>
          <w:bottom w:val="nil"/>
          <w:right w:val="nil"/>
          <w:between w:val="nil"/>
        </w:pBdr>
        <w:spacing w:line="360" w:lineRule="auto"/>
        <w:ind w:right="62"/>
        <w:jc w:val="both"/>
        <w:rPr>
          <w:rFonts w:ascii="Arial" w:hAnsi="Arial" w:cs="Arial"/>
          <w:color w:val="000000"/>
        </w:rPr>
      </w:pPr>
      <w:r w:rsidRPr="009B4785">
        <w:rPr>
          <w:rFonts w:ascii="Arial" w:eastAsia="Calibri" w:hAnsi="Arial" w:cs="Arial"/>
          <w:b/>
          <w:color w:val="000000"/>
        </w:rPr>
        <w:t>Beneficios:</w:t>
      </w:r>
      <w:r w:rsidRPr="009B4785">
        <w:rPr>
          <w:rFonts w:ascii="Arial" w:eastAsia="Calibri" w:hAnsi="Arial" w:cs="Arial"/>
          <w:color w:val="000000"/>
        </w:rPr>
        <w:t xml:space="preserve"> Detallar las mejoras obtenidas </w:t>
      </w:r>
      <w:r w:rsidR="00034052" w:rsidRPr="009B4785">
        <w:rPr>
          <w:rFonts w:ascii="Arial" w:eastAsia="Calibri" w:hAnsi="Arial" w:cs="Arial"/>
          <w:color w:val="000000"/>
        </w:rPr>
        <w:t xml:space="preserve">después de la simplificación de trámites </w:t>
      </w:r>
      <w:r w:rsidRPr="009B4785">
        <w:rPr>
          <w:rFonts w:ascii="Arial" w:eastAsia="Calibri" w:hAnsi="Arial" w:cs="Arial"/>
          <w:color w:val="000000"/>
        </w:rPr>
        <w:t>de manera cuantitativa (disminución de número de: interacciones, requisitos, tiempos y tarifas) y cualitativa (resaltar otros beneficios para el administrado y la entidad).</w:t>
      </w:r>
    </w:p>
    <w:p w14:paraId="1FC1AE29" w14:textId="77777777" w:rsidR="00F61CB2" w:rsidRPr="009B4785" w:rsidRDefault="00A457A5" w:rsidP="009B4785">
      <w:pPr>
        <w:numPr>
          <w:ilvl w:val="0"/>
          <w:numId w:val="3"/>
        </w:numPr>
        <w:pBdr>
          <w:top w:val="nil"/>
          <w:left w:val="nil"/>
          <w:bottom w:val="nil"/>
          <w:right w:val="nil"/>
          <w:between w:val="nil"/>
        </w:pBdr>
        <w:spacing w:line="360" w:lineRule="auto"/>
        <w:ind w:right="62"/>
        <w:jc w:val="both"/>
        <w:rPr>
          <w:rFonts w:ascii="Arial" w:hAnsi="Arial" w:cs="Arial"/>
          <w:color w:val="000000"/>
        </w:rPr>
      </w:pPr>
      <w:r w:rsidRPr="009B4785">
        <w:rPr>
          <w:rFonts w:ascii="Arial" w:eastAsia="Calibri" w:hAnsi="Arial" w:cs="Arial"/>
          <w:b/>
          <w:color w:val="000000"/>
        </w:rPr>
        <w:t xml:space="preserve">Descripción de cumplimiento: </w:t>
      </w:r>
      <w:r w:rsidRPr="009B4785">
        <w:rPr>
          <w:rFonts w:ascii="Arial" w:eastAsia="Calibri" w:hAnsi="Arial" w:cs="Arial"/>
          <w:color w:val="000000"/>
        </w:rPr>
        <w:t>La institución debe indicar las actividades, acciones que se realizaron para el cumplimiento de la estrategia, así como adjuntar la documentación de respaldo</w:t>
      </w:r>
      <w:r w:rsidR="0008683E" w:rsidRPr="009B4785">
        <w:rPr>
          <w:rFonts w:ascii="Arial" w:eastAsia="Calibri" w:hAnsi="Arial" w:cs="Arial"/>
          <w:color w:val="000000"/>
        </w:rPr>
        <w:t xml:space="preserve"> (de los resultados, no del procedimiento llevado a cabo)</w:t>
      </w:r>
      <w:r w:rsidRPr="009B4785">
        <w:rPr>
          <w:rFonts w:ascii="Arial" w:eastAsia="Calibri" w:hAnsi="Arial" w:cs="Arial"/>
          <w:color w:val="000000"/>
        </w:rPr>
        <w:t>.</w:t>
      </w:r>
    </w:p>
    <w:p w14:paraId="6443303C" w14:textId="77777777" w:rsidR="004B2FA2" w:rsidRPr="009B4785" w:rsidRDefault="00A457A5" w:rsidP="009B4785">
      <w:pPr>
        <w:numPr>
          <w:ilvl w:val="0"/>
          <w:numId w:val="3"/>
        </w:numPr>
        <w:pBdr>
          <w:top w:val="nil"/>
          <w:left w:val="nil"/>
          <w:bottom w:val="nil"/>
          <w:right w:val="nil"/>
          <w:between w:val="nil"/>
        </w:pBdr>
        <w:spacing w:line="360" w:lineRule="auto"/>
        <w:ind w:right="62"/>
        <w:jc w:val="both"/>
        <w:rPr>
          <w:rFonts w:ascii="Arial" w:hAnsi="Arial" w:cs="Arial"/>
          <w:color w:val="000000"/>
        </w:rPr>
      </w:pPr>
      <w:r w:rsidRPr="009B4785">
        <w:rPr>
          <w:rFonts w:ascii="Arial" w:eastAsia="Calibri" w:hAnsi="Arial" w:cs="Arial"/>
          <w:b/>
          <w:color w:val="000000"/>
        </w:rPr>
        <w:t>Evidencia:</w:t>
      </w:r>
      <w:r w:rsidRPr="009B4785">
        <w:rPr>
          <w:rFonts w:ascii="Arial" w:eastAsia="Calibri" w:hAnsi="Arial" w:cs="Arial"/>
          <w:color w:val="000000"/>
        </w:rPr>
        <w:t xml:space="preserve"> Debe adjuntar toda la documentación que le permita evidenciar la ejecución y cumplimiento de la estrategia. Estas evidencias deberán ser consistentes con la estrategia seleccionada, en función de los criterios definidos en</w:t>
      </w:r>
      <w:r w:rsidR="00864874" w:rsidRPr="009B4785">
        <w:rPr>
          <w:rFonts w:ascii="Arial" w:eastAsia="Calibri" w:hAnsi="Arial" w:cs="Arial"/>
          <w:color w:val="000000"/>
        </w:rPr>
        <w:t xml:space="preserve"> </w:t>
      </w:r>
      <w:r w:rsidR="00203C0F" w:rsidRPr="009B4785">
        <w:rPr>
          <w:rFonts w:ascii="Arial" w:eastAsia="Calibri" w:hAnsi="Arial" w:cs="Arial"/>
          <w:color w:val="000000"/>
        </w:rPr>
        <w:t>el artículo 15 de la norma.</w:t>
      </w:r>
    </w:p>
    <w:p w14:paraId="009E69BC" w14:textId="77777777" w:rsidR="00193DBC" w:rsidRPr="009B4785" w:rsidRDefault="00193DBC" w:rsidP="009B4785">
      <w:pPr>
        <w:spacing w:line="360" w:lineRule="auto"/>
        <w:jc w:val="center"/>
        <w:rPr>
          <w:rFonts w:ascii="Arial" w:eastAsia="Calibri" w:hAnsi="Arial" w:cs="Arial"/>
          <w:b/>
        </w:rPr>
      </w:pPr>
    </w:p>
    <w:p w14:paraId="584AEF0B" w14:textId="77777777" w:rsidR="00203C0F" w:rsidRPr="009B4785" w:rsidRDefault="00203C0F" w:rsidP="009B4785">
      <w:pPr>
        <w:pStyle w:val="Sinespaciado"/>
        <w:spacing w:line="360" w:lineRule="auto"/>
        <w:jc w:val="center"/>
        <w:rPr>
          <w:rFonts w:ascii="Arial" w:eastAsia="Calibri" w:hAnsi="Arial" w:cs="Arial"/>
          <w:b/>
        </w:rPr>
      </w:pPr>
      <w:r w:rsidRPr="009B4785">
        <w:rPr>
          <w:rFonts w:ascii="Arial" w:eastAsia="Calibri" w:hAnsi="Arial" w:cs="Arial"/>
          <w:b/>
        </w:rPr>
        <w:t xml:space="preserve">Entregables por estrategia  </w:t>
      </w:r>
    </w:p>
    <w:p w14:paraId="4DC1571B" w14:textId="77777777" w:rsidR="004B2FA2" w:rsidRDefault="00203C0F" w:rsidP="009B4785">
      <w:pPr>
        <w:pStyle w:val="Sinespaciado"/>
        <w:spacing w:line="360" w:lineRule="auto"/>
        <w:jc w:val="center"/>
        <w:rPr>
          <w:rFonts w:ascii="Arial" w:eastAsia="Calibri" w:hAnsi="Arial" w:cs="Arial"/>
          <w:sz w:val="14"/>
        </w:rPr>
      </w:pPr>
      <w:r w:rsidRPr="009B4785">
        <w:rPr>
          <w:rFonts w:ascii="Arial" w:eastAsia="Calibri" w:hAnsi="Arial" w:cs="Arial"/>
          <w:sz w:val="14"/>
        </w:rPr>
        <w:t>(Artículo 15 de la Norma Técnica que Regula la Priorización y Simplificación de Trámites)</w:t>
      </w:r>
    </w:p>
    <w:p w14:paraId="0D379183" w14:textId="77777777" w:rsidR="009B4785" w:rsidRPr="009B4785" w:rsidRDefault="009B4785" w:rsidP="009B4785">
      <w:pPr>
        <w:pStyle w:val="Sinespaciado"/>
        <w:spacing w:line="360" w:lineRule="auto"/>
        <w:jc w:val="center"/>
        <w:rPr>
          <w:rFonts w:ascii="Arial" w:eastAsia="Calibri" w:hAnsi="Arial" w:cs="Arial"/>
          <w:sz w:val="14"/>
        </w:rPr>
      </w:pPr>
    </w:p>
    <w:tbl>
      <w:tblPr>
        <w:tblStyle w:val="a1"/>
        <w:tblW w:w="8495" w:type="dxa"/>
        <w:jc w:val="center"/>
        <w:tblInd w:w="0" w:type="dxa"/>
        <w:tblLayout w:type="fixed"/>
        <w:tblLook w:val="0400" w:firstRow="0" w:lastRow="0" w:firstColumn="0" w:lastColumn="0" w:noHBand="0" w:noVBand="1"/>
      </w:tblPr>
      <w:tblGrid>
        <w:gridCol w:w="2542"/>
        <w:gridCol w:w="5953"/>
      </w:tblGrid>
      <w:tr w:rsidR="00F61CB2" w:rsidRPr="009B4785" w14:paraId="2BA8EC77" w14:textId="77777777" w:rsidTr="009B4785">
        <w:trPr>
          <w:trHeight w:val="390"/>
          <w:jc w:val="center"/>
        </w:trPr>
        <w:tc>
          <w:tcPr>
            <w:tcW w:w="2542" w:type="dxa"/>
            <w:tcBorders>
              <w:top w:val="single" w:sz="8" w:space="0" w:color="000000"/>
              <w:left w:val="single" w:sz="8" w:space="0" w:color="000000"/>
              <w:bottom w:val="single" w:sz="8" w:space="0" w:color="000000"/>
              <w:right w:val="nil"/>
            </w:tcBorders>
            <w:shd w:val="clear" w:color="auto" w:fill="C6D9F1" w:themeFill="text2" w:themeFillTint="33"/>
            <w:tcMar>
              <w:top w:w="0" w:type="dxa"/>
              <w:bottom w:w="0" w:type="dxa"/>
            </w:tcMar>
            <w:vAlign w:val="center"/>
          </w:tcPr>
          <w:p w14:paraId="27D5F4E1" w14:textId="77777777" w:rsidR="00F61CB2" w:rsidRPr="009B4785" w:rsidRDefault="00A457A5" w:rsidP="009B4785">
            <w:pPr>
              <w:contextualSpacing/>
              <w:jc w:val="center"/>
              <w:rPr>
                <w:rFonts w:ascii="Arial" w:eastAsia="Calibri" w:hAnsi="Arial" w:cs="Arial"/>
                <w:b/>
                <w:sz w:val="16"/>
                <w:szCs w:val="16"/>
              </w:rPr>
            </w:pPr>
            <w:r w:rsidRPr="009B4785">
              <w:rPr>
                <w:rFonts w:ascii="Arial" w:eastAsia="Calibri" w:hAnsi="Arial" w:cs="Arial"/>
                <w:b/>
                <w:sz w:val="16"/>
                <w:szCs w:val="16"/>
              </w:rPr>
              <w:t>Estrategias</w:t>
            </w:r>
          </w:p>
        </w:tc>
        <w:tc>
          <w:tcPr>
            <w:tcW w:w="595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bottom w:w="0" w:type="dxa"/>
            </w:tcMar>
            <w:vAlign w:val="center"/>
          </w:tcPr>
          <w:p w14:paraId="56202E9C" w14:textId="77777777" w:rsidR="00F61CB2" w:rsidRPr="009B4785" w:rsidRDefault="00A457A5" w:rsidP="009B4785">
            <w:pPr>
              <w:contextualSpacing/>
              <w:jc w:val="center"/>
              <w:rPr>
                <w:rFonts w:ascii="Arial" w:eastAsia="Calibri" w:hAnsi="Arial" w:cs="Arial"/>
                <w:b/>
                <w:sz w:val="16"/>
                <w:szCs w:val="16"/>
              </w:rPr>
            </w:pPr>
            <w:r w:rsidRPr="009B4785">
              <w:rPr>
                <w:rFonts w:ascii="Arial" w:eastAsia="Calibri" w:hAnsi="Arial" w:cs="Arial"/>
                <w:b/>
                <w:sz w:val="16"/>
                <w:szCs w:val="16"/>
              </w:rPr>
              <w:t>Entregables</w:t>
            </w:r>
          </w:p>
        </w:tc>
      </w:tr>
      <w:tr w:rsidR="00F61CB2" w:rsidRPr="009B4785" w14:paraId="71F7F0B8" w14:textId="77777777" w:rsidTr="009B4785">
        <w:trPr>
          <w:trHeight w:val="311"/>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0A846A40" w14:textId="77777777" w:rsidR="00F61CB2" w:rsidRPr="009B4785" w:rsidRDefault="00A457A5" w:rsidP="009B4785">
            <w:pPr>
              <w:contextualSpacing/>
              <w:rPr>
                <w:rFonts w:ascii="Arial" w:eastAsia="Calibri" w:hAnsi="Arial" w:cs="Arial"/>
                <w:b/>
                <w:sz w:val="16"/>
                <w:szCs w:val="16"/>
              </w:rPr>
            </w:pPr>
            <w:r w:rsidRPr="009B4785">
              <w:rPr>
                <w:rFonts w:ascii="Arial" w:eastAsia="Calibri" w:hAnsi="Arial" w:cs="Arial"/>
                <w:b/>
                <w:sz w:val="16"/>
                <w:szCs w:val="16"/>
              </w:rPr>
              <w:t>Revisión de requisitos</w:t>
            </w:r>
          </w:p>
          <w:p w14:paraId="14ECC4A3" w14:textId="77777777" w:rsidR="00F61CB2" w:rsidRPr="009B4785" w:rsidRDefault="00F61CB2" w:rsidP="009B4785">
            <w:pPr>
              <w:contextualSpacing/>
              <w:rPr>
                <w:rFonts w:ascii="Arial" w:eastAsia="Calibri" w:hAnsi="Arial" w:cs="Arial"/>
                <w:b/>
                <w:color w:val="000000"/>
                <w:sz w:val="16"/>
                <w:szCs w:val="16"/>
              </w:rPr>
            </w:pP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5A405B35" w14:textId="77777777" w:rsidR="00F61CB2" w:rsidRPr="009B4785" w:rsidRDefault="0002564D"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Documento/s que sustente la disminución de los requisitos del trámite y la aplicación de los requisitos actualizados.</w:t>
            </w:r>
          </w:p>
        </w:tc>
      </w:tr>
      <w:tr w:rsidR="00F61CB2" w:rsidRPr="009B4785" w14:paraId="7835DB4D" w14:textId="77777777" w:rsidTr="009B4785">
        <w:trPr>
          <w:trHeight w:val="354"/>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4FDAB555" w14:textId="77777777" w:rsidR="00F61CB2" w:rsidRPr="009B4785" w:rsidRDefault="00A457A5" w:rsidP="009B4785">
            <w:pPr>
              <w:contextualSpacing/>
              <w:rPr>
                <w:rFonts w:ascii="Arial" w:eastAsia="Calibri" w:hAnsi="Arial" w:cs="Arial"/>
                <w:b/>
                <w:sz w:val="16"/>
                <w:szCs w:val="16"/>
              </w:rPr>
            </w:pPr>
            <w:r w:rsidRPr="009B4785">
              <w:rPr>
                <w:rFonts w:ascii="Arial" w:eastAsia="Calibri" w:hAnsi="Arial" w:cs="Arial"/>
                <w:b/>
                <w:sz w:val="16"/>
                <w:szCs w:val="16"/>
              </w:rPr>
              <w:t>Reingeniería o mejora de procesos</w:t>
            </w: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146B6CB3" w14:textId="77777777" w:rsidR="00F61CB2" w:rsidRPr="009B4785" w:rsidRDefault="0002564D"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Documento/s que contengan un cuadro comparativo entre la situación inicial y el resultado del proceso mejorado.</w:t>
            </w:r>
          </w:p>
        </w:tc>
      </w:tr>
      <w:tr w:rsidR="00F61CB2" w:rsidRPr="009B4785" w14:paraId="4F30631B" w14:textId="77777777" w:rsidTr="009B4785">
        <w:trPr>
          <w:trHeight w:val="403"/>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452B15BA" w14:textId="77777777" w:rsidR="00F61CB2" w:rsidRPr="009B4785" w:rsidRDefault="00A457A5" w:rsidP="009B4785">
            <w:pPr>
              <w:contextualSpacing/>
              <w:rPr>
                <w:rFonts w:ascii="Arial" w:eastAsia="Calibri" w:hAnsi="Arial" w:cs="Arial"/>
                <w:b/>
                <w:sz w:val="16"/>
                <w:szCs w:val="16"/>
              </w:rPr>
            </w:pPr>
            <w:r w:rsidRPr="009B4785">
              <w:rPr>
                <w:rFonts w:ascii="Arial" w:eastAsia="Calibri" w:hAnsi="Arial" w:cs="Arial"/>
                <w:b/>
                <w:sz w:val="16"/>
                <w:szCs w:val="16"/>
              </w:rPr>
              <w:t>Automatización y</w:t>
            </w:r>
            <w:r w:rsidR="00193DBC" w:rsidRPr="009B4785">
              <w:rPr>
                <w:rFonts w:ascii="Arial" w:eastAsia="Calibri" w:hAnsi="Arial" w:cs="Arial"/>
                <w:b/>
                <w:sz w:val="16"/>
                <w:szCs w:val="16"/>
              </w:rPr>
              <w:t xml:space="preserve"> </w:t>
            </w:r>
            <w:r w:rsidRPr="009B4785">
              <w:rPr>
                <w:rFonts w:ascii="Arial" w:eastAsia="Calibri" w:hAnsi="Arial" w:cs="Arial"/>
                <w:b/>
                <w:sz w:val="16"/>
                <w:szCs w:val="16"/>
              </w:rPr>
              <w:t>digitalización de los trámites</w:t>
            </w: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20ED6B0C" w14:textId="77777777" w:rsidR="00F61CB2" w:rsidRPr="009B4785" w:rsidRDefault="0002564D"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Manual de usuario u otro documento elaborado por la institución que evidencie que las actividades de un trámite han sido automatizadas y que el sistema se encuentre en producción.</w:t>
            </w:r>
          </w:p>
        </w:tc>
      </w:tr>
      <w:tr w:rsidR="00F61CB2" w:rsidRPr="009B4785" w14:paraId="1A962157" w14:textId="77777777" w:rsidTr="009B4785">
        <w:trPr>
          <w:trHeight w:val="48"/>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0E56E20C" w14:textId="77777777" w:rsidR="00F61CB2" w:rsidRPr="009B4785" w:rsidRDefault="00A457A5" w:rsidP="009B4785">
            <w:pPr>
              <w:contextualSpacing/>
              <w:rPr>
                <w:rFonts w:ascii="Arial" w:eastAsia="Calibri" w:hAnsi="Arial" w:cs="Arial"/>
                <w:b/>
                <w:color w:val="000000"/>
                <w:sz w:val="16"/>
                <w:szCs w:val="16"/>
              </w:rPr>
            </w:pPr>
            <w:r w:rsidRPr="009B4785">
              <w:rPr>
                <w:rFonts w:ascii="Arial" w:eastAsia="Calibri" w:hAnsi="Arial" w:cs="Arial"/>
                <w:b/>
                <w:sz w:val="16"/>
                <w:szCs w:val="16"/>
              </w:rPr>
              <w:t>Guillotina de trámites</w:t>
            </w: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362A94AA" w14:textId="77777777" w:rsidR="00F61CB2" w:rsidRPr="009B4785" w:rsidRDefault="00367C86"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Documento/s que sustente la eliminación del trámite.</w:t>
            </w:r>
          </w:p>
        </w:tc>
      </w:tr>
      <w:tr w:rsidR="00F61CB2" w:rsidRPr="009B4785" w14:paraId="6966F3F2" w14:textId="77777777" w:rsidTr="009B4785">
        <w:trPr>
          <w:trHeight w:val="267"/>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0C89C972" w14:textId="77777777" w:rsidR="00F61CB2" w:rsidRPr="009B4785" w:rsidRDefault="00A457A5" w:rsidP="009B4785">
            <w:pPr>
              <w:contextualSpacing/>
              <w:rPr>
                <w:rFonts w:ascii="Arial" w:eastAsia="Calibri" w:hAnsi="Arial" w:cs="Arial"/>
                <w:b/>
                <w:color w:val="000000"/>
                <w:sz w:val="16"/>
                <w:szCs w:val="16"/>
              </w:rPr>
            </w:pPr>
            <w:r w:rsidRPr="009B4785">
              <w:rPr>
                <w:rFonts w:ascii="Arial" w:eastAsia="Calibri" w:hAnsi="Arial" w:cs="Arial"/>
                <w:b/>
                <w:sz w:val="16"/>
                <w:szCs w:val="16"/>
              </w:rPr>
              <w:t>Ventanillas únicas</w:t>
            </w: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1D01CECB" w14:textId="77777777" w:rsidR="00F61CB2" w:rsidRPr="009B4785" w:rsidRDefault="00367C86"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Documento/s que indique los cambios realizados por la institución para que en un único punto de contacto, los administrados puedan realizar todas las acciones necesarias para realizar el trámite.</w:t>
            </w:r>
          </w:p>
        </w:tc>
      </w:tr>
      <w:tr w:rsidR="00F61CB2" w:rsidRPr="009B4785" w14:paraId="66AE3A44" w14:textId="77777777" w:rsidTr="009B4785">
        <w:trPr>
          <w:trHeight w:val="634"/>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2DA97F94" w14:textId="77777777" w:rsidR="00F61CB2" w:rsidRPr="009B4785" w:rsidRDefault="00A457A5" w:rsidP="009B4785">
            <w:pPr>
              <w:contextualSpacing/>
              <w:rPr>
                <w:rFonts w:ascii="Arial" w:eastAsia="Calibri" w:hAnsi="Arial" w:cs="Arial"/>
                <w:b/>
                <w:color w:val="000000"/>
                <w:sz w:val="16"/>
                <w:szCs w:val="16"/>
              </w:rPr>
            </w:pPr>
            <w:r w:rsidRPr="009B4785">
              <w:rPr>
                <w:rFonts w:ascii="Arial" w:eastAsia="Calibri" w:hAnsi="Arial" w:cs="Arial"/>
                <w:b/>
                <w:sz w:val="16"/>
                <w:szCs w:val="16"/>
              </w:rPr>
              <w:t>Ampliación en la vigencia del producto otorgado como resultado del trámite.</w:t>
            </w: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5A90237C" w14:textId="77777777" w:rsidR="00F61CB2" w:rsidRPr="009B4785" w:rsidRDefault="00367C86"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Documento/s que evidencie el incremento en la vigencia del producto, certificado, título habilitante u otro que otorgue la institución y que el mismo se encuentre ya implementado.</w:t>
            </w:r>
          </w:p>
        </w:tc>
      </w:tr>
      <w:tr w:rsidR="00367C86" w:rsidRPr="009B4785" w14:paraId="445B8830" w14:textId="77777777" w:rsidTr="009B4785">
        <w:trPr>
          <w:trHeight w:val="383"/>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44FE23F6" w14:textId="77777777" w:rsidR="00367C86" w:rsidRPr="009B4785" w:rsidRDefault="00367C86" w:rsidP="009B4785">
            <w:pPr>
              <w:contextualSpacing/>
              <w:rPr>
                <w:rFonts w:ascii="Arial" w:eastAsia="Calibri" w:hAnsi="Arial" w:cs="Arial"/>
                <w:b/>
                <w:sz w:val="16"/>
                <w:szCs w:val="16"/>
              </w:rPr>
            </w:pPr>
            <w:r w:rsidRPr="009B4785">
              <w:rPr>
                <w:rFonts w:ascii="Arial" w:eastAsia="Calibri" w:hAnsi="Arial" w:cs="Arial"/>
                <w:b/>
                <w:sz w:val="16"/>
                <w:szCs w:val="16"/>
              </w:rPr>
              <w:t>Reforma normativa</w:t>
            </w: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64B6655D" w14:textId="77777777" w:rsidR="00367C86" w:rsidRPr="009B4785" w:rsidRDefault="00367C86"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Ley, Decreto Ejecutivo, Acuerdo Ministerial, Resolución, Ordenanza u otro emitido como resultado de la simplificación del trámite.</w:t>
            </w:r>
          </w:p>
        </w:tc>
      </w:tr>
      <w:tr w:rsidR="00367C86" w:rsidRPr="009B4785" w14:paraId="0A98556E" w14:textId="77777777" w:rsidTr="009B4785">
        <w:trPr>
          <w:trHeight w:val="461"/>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06846665" w14:textId="77777777" w:rsidR="00367C86" w:rsidRPr="009B4785" w:rsidRDefault="00367C86" w:rsidP="009B4785">
            <w:pPr>
              <w:contextualSpacing/>
              <w:rPr>
                <w:rFonts w:ascii="Arial" w:eastAsia="Calibri" w:hAnsi="Arial" w:cs="Arial"/>
                <w:b/>
                <w:sz w:val="16"/>
                <w:szCs w:val="16"/>
              </w:rPr>
            </w:pPr>
            <w:r w:rsidRPr="009B4785">
              <w:rPr>
                <w:rFonts w:ascii="Arial" w:eastAsia="Calibri" w:hAnsi="Arial" w:cs="Arial"/>
                <w:b/>
                <w:sz w:val="16"/>
                <w:szCs w:val="16"/>
              </w:rPr>
              <w:t>Firma Electrónica</w:t>
            </w: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2058D2B6" w14:textId="77777777" w:rsidR="00367C86" w:rsidRPr="009B4785" w:rsidRDefault="00367C86"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Documento/s que describa el intercambio de información con otras instituciones, sea éste a través del consumo de servicios del Sistema Nacional de Registros Públicos o directamente entre instituciones. </w:t>
            </w:r>
          </w:p>
        </w:tc>
      </w:tr>
      <w:tr w:rsidR="00367C86" w:rsidRPr="009B4785" w14:paraId="672FDDD3" w14:textId="77777777" w:rsidTr="009B4785">
        <w:trPr>
          <w:trHeight w:val="285"/>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1112111D" w14:textId="77777777" w:rsidR="00367C86" w:rsidRPr="009B4785" w:rsidRDefault="00367C86" w:rsidP="009B4785">
            <w:pPr>
              <w:contextualSpacing/>
              <w:rPr>
                <w:rFonts w:ascii="Arial" w:eastAsia="Calibri" w:hAnsi="Arial" w:cs="Arial"/>
                <w:b/>
                <w:sz w:val="16"/>
                <w:szCs w:val="16"/>
              </w:rPr>
            </w:pPr>
            <w:r w:rsidRPr="009B4785">
              <w:rPr>
                <w:rFonts w:ascii="Arial" w:eastAsia="Calibri" w:hAnsi="Arial" w:cs="Arial"/>
                <w:b/>
                <w:sz w:val="16"/>
                <w:szCs w:val="16"/>
              </w:rPr>
              <w:t>Interoperabilidad</w:t>
            </w: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7D274931" w14:textId="77777777" w:rsidR="00367C86" w:rsidRPr="009B4785" w:rsidRDefault="00367C86"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Documento/s que contenga un informe técnico que describa las instituciones con las que se está realizando el intercambio o consumo de información, así como los campos que están siendo consumidos.</w:t>
            </w:r>
          </w:p>
        </w:tc>
      </w:tr>
      <w:tr w:rsidR="00367C86" w:rsidRPr="009B4785" w14:paraId="736C9AA1" w14:textId="77777777" w:rsidTr="009B4785">
        <w:trPr>
          <w:trHeight w:val="391"/>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325DDFC3" w14:textId="77777777" w:rsidR="00367C86" w:rsidRPr="009B4785" w:rsidRDefault="00367C86" w:rsidP="009B4785">
            <w:pPr>
              <w:contextualSpacing/>
              <w:rPr>
                <w:rFonts w:ascii="Arial" w:eastAsia="Calibri" w:hAnsi="Arial" w:cs="Arial"/>
                <w:b/>
                <w:sz w:val="16"/>
                <w:szCs w:val="16"/>
              </w:rPr>
            </w:pPr>
            <w:r w:rsidRPr="009B4785">
              <w:rPr>
                <w:rFonts w:ascii="Arial" w:eastAsia="Calibri" w:hAnsi="Arial" w:cs="Arial"/>
                <w:b/>
                <w:sz w:val="16"/>
                <w:szCs w:val="16"/>
              </w:rPr>
              <w:t>Pagos electrónicos</w:t>
            </w: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565E1C32" w14:textId="77777777" w:rsidR="00367C86" w:rsidRPr="009B4785" w:rsidRDefault="00367C86"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Documento/s que evidencie que la realización de pagos electrónicos, se encuentra disponible para los administrados.</w:t>
            </w:r>
          </w:p>
        </w:tc>
      </w:tr>
      <w:tr w:rsidR="00062585" w:rsidRPr="009B4785" w14:paraId="1B4634DC" w14:textId="77777777" w:rsidTr="009B4785">
        <w:trPr>
          <w:trHeight w:val="600"/>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287504FB" w14:textId="77777777" w:rsidR="00062585" w:rsidRPr="009B4785" w:rsidRDefault="00062585" w:rsidP="009B4785">
            <w:pPr>
              <w:contextualSpacing/>
              <w:rPr>
                <w:rFonts w:ascii="Arial" w:eastAsia="Calibri" w:hAnsi="Arial" w:cs="Arial"/>
                <w:b/>
                <w:sz w:val="16"/>
                <w:szCs w:val="16"/>
              </w:rPr>
            </w:pPr>
            <w:r w:rsidRPr="009B4785">
              <w:rPr>
                <w:rFonts w:ascii="Arial" w:eastAsia="Calibri" w:hAnsi="Arial" w:cs="Arial"/>
                <w:b/>
                <w:sz w:val="16"/>
                <w:szCs w:val="16"/>
              </w:rPr>
              <w:t>Optimización de la calidad de los formularios</w:t>
            </w: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2C4CD9A4" w14:textId="77777777" w:rsidR="00062585" w:rsidRPr="009B4785" w:rsidRDefault="00062585"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Documento/s que evidencie la mejora realizada en el formulario del trámite. En el caso de la conversión de un formulario físico a uno digital, se deberá especificar el URL del formulario, mismo que deberá estar en producción.</w:t>
            </w:r>
          </w:p>
        </w:tc>
      </w:tr>
      <w:tr w:rsidR="00367C86" w:rsidRPr="009B4785" w14:paraId="2FAC6AFE" w14:textId="77777777" w:rsidTr="009B4785">
        <w:trPr>
          <w:trHeight w:val="232"/>
          <w:jc w:val="center"/>
        </w:trPr>
        <w:tc>
          <w:tcPr>
            <w:tcW w:w="2542" w:type="dxa"/>
            <w:tcBorders>
              <w:top w:val="nil"/>
              <w:left w:val="single" w:sz="8" w:space="0" w:color="000000"/>
              <w:bottom w:val="single" w:sz="4" w:space="0" w:color="000000"/>
              <w:right w:val="single" w:sz="4" w:space="0" w:color="000000"/>
            </w:tcBorders>
            <w:shd w:val="clear" w:color="auto" w:fill="auto"/>
            <w:tcMar>
              <w:top w:w="0" w:type="dxa"/>
              <w:bottom w:w="0" w:type="dxa"/>
            </w:tcMar>
            <w:vAlign w:val="center"/>
          </w:tcPr>
          <w:p w14:paraId="6F668BF3" w14:textId="77777777" w:rsidR="00367C86" w:rsidRPr="009B4785" w:rsidRDefault="00062585" w:rsidP="009B4785">
            <w:pPr>
              <w:contextualSpacing/>
              <w:rPr>
                <w:rFonts w:ascii="Arial" w:eastAsia="Calibri" w:hAnsi="Arial" w:cs="Arial"/>
                <w:b/>
                <w:sz w:val="16"/>
                <w:szCs w:val="16"/>
              </w:rPr>
            </w:pPr>
            <w:r w:rsidRPr="009B4785">
              <w:rPr>
                <w:rFonts w:ascii="Arial" w:eastAsia="Calibri" w:hAnsi="Arial" w:cs="Arial"/>
                <w:b/>
                <w:sz w:val="16"/>
                <w:szCs w:val="16"/>
              </w:rPr>
              <w:t>Declaración Responsable</w:t>
            </w:r>
          </w:p>
        </w:tc>
        <w:tc>
          <w:tcPr>
            <w:tcW w:w="5953" w:type="dxa"/>
            <w:tcBorders>
              <w:top w:val="nil"/>
              <w:left w:val="nil"/>
              <w:bottom w:val="single" w:sz="4" w:space="0" w:color="000000"/>
              <w:right w:val="single" w:sz="8" w:space="0" w:color="000000"/>
            </w:tcBorders>
            <w:shd w:val="clear" w:color="auto" w:fill="auto"/>
            <w:tcMar>
              <w:top w:w="0" w:type="dxa"/>
              <w:bottom w:w="0" w:type="dxa"/>
            </w:tcMar>
            <w:vAlign w:val="center"/>
          </w:tcPr>
          <w:p w14:paraId="4C13D3AD" w14:textId="77777777" w:rsidR="00367C86" w:rsidRPr="009B4785" w:rsidRDefault="00062585" w:rsidP="009B4785">
            <w:pPr>
              <w:contextualSpacing/>
              <w:jc w:val="both"/>
              <w:rPr>
                <w:rFonts w:ascii="Arial" w:eastAsia="Calibri" w:hAnsi="Arial" w:cs="Arial"/>
                <w:color w:val="000000"/>
                <w:sz w:val="14"/>
                <w:szCs w:val="16"/>
              </w:rPr>
            </w:pPr>
            <w:r w:rsidRPr="009B4785">
              <w:rPr>
                <w:rFonts w:ascii="Arial" w:eastAsia="Calibri" w:hAnsi="Arial" w:cs="Arial"/>
                <w:color w:val="000000"/>
                <w:sz w:val="14"/>
                <w:szCs w:val="16"/>
              </w:rPr>
              <w:t xml:space="preserve">Documento/s que evidencie que el trámite puede realizarse a través de un acto </w:t>
            </w:r>
            <w:proofErr w:type="spellStart"/>
            <w:r w:rsidRPr="009B4785">
              <w:rPr>
                <w:rFonts w:ascii="Arial" w:eastAsia="Calibri" w:hAnsi="Arial" w:cs="Arial"/>
                <w:color w:val="000000"/>
                <w:sz w:val="14"/>
                <w:szCs w:val="16"/>
              </w:rPr>
              <w:t>autodeclarativo</w:t>
            </w:r>
            <w:proofErr w:type="spellEnd"/>
            <w:r w:rsidRPr="009B4785">
              <w:rPr>
                <w:rFonts w:ascii="Arial" w:eastAsia="Calibri" w:hAnsi="Arial" w:cs="Arial"/>
                <w:color w:val="000000"/>
                <w:sz w:val="14"/>
                <w:szCs w:val="16"/>
              </w:rPr>
              <w:t xml:space="preserve"> por parte del administrado, en el cual recibe la aprobación requerida, de forma automática. Se deberá adjuntar el URL del formulario de declaración responsable, mismo que deberá estar en producción. </w:t>
            </w:r>
          </w:p>
        </w:tc>
      </w:tr>
    </w:tbl>
    <w:p w14:paraId="04914F45" w14:textId="77777777" w:rsidR="00F61CB2" w:rsidRPr="009B4785" w:rsidRDefault="00F61CB2" w:rsidP="009B4785">
      <w:pPr>
        <w:spacing w:line="360" w:lineRule="auto"/>
        <w:jc w:val="both"/>
        <w:rPr>
          <w:rFonts w:ascii="Arial" w:hAnsi="Arial" w:cs="Arial"/>
        </w:rPr>
      </w:pPr>
    </w:p>
    <w:p w14:paraId="559AB7FF" w14:textId="77777777" w:rsidR="005A54D3" w:rsidRPr="009B4785" w:rsidRDefault="005A54D3" w:rsidP="009B4785">
      <w:pPr>
        <w:pStyle w:val="Ttulo1"/>
        <w:numPr>
          <w:ilvl w:val="0"/>
          <w:numId w:val="5"/>
        </w:numPr>
        <w:spacing w:line="360" w:lineRule="auto"/>
        <w:ind w:left="426"/>
        <w:rPr>
          <w:rFonts w:ascii="Arial" w:hAnsi="Arial" w:cs="Arial"/>
        </w:rPr>
      </w:pPr>
      <w:r w:rsidRPr="009B4785">
        <w:rPr>
          <w:rFonts w:ascii="Arial" w:hAnsi="Arial" w:cs="Arial"/>
        </w:rPr>
        <w:lastRenderedPageBreak/>
        <w:t xml:space="preserve">Acciones de difusión de la simplificación:  </w:t>
      </w:r>
    </w:p>
    <w:p w14:paraId="2B9198BD" w14:textId="77777777" w:rsidR="00521616" w:rsidRPr="009B4785" w:rsidRDefault="00521616" w:rsidP="009B4785">
      <w:pPr>
        <w:pStyle w:val="Prrafodelista"/>
        <w:spacing w:line="360" w:lineRule="auto"/>
        <w:ind w:left="0"/>
        <w:jc w:val="both"/>
        <w:rPr>
          <w:rFonts w:ascii="Arial" w:hAnsi="Arial" w:cs="Arial"/>
          <w:sz w:val="18"/>
        </w:rPr>
      </w:pPr>
      <w:r w:rsidRPr="009B4785">
        <w:rPr>
          <w:rFonts w:ascii="Arial" w:hAnsi="Arial" w:cs="Arial"/>
          <w:sz w:val="18"/>
        </w:rPr>
        <w:t>(Aquí d</w:t>
      </w:r>
      <w:r w:rsidR="005A54D3" w:rsidRPr="009B4785">
        <w:rPr>
          <w:rFonts w:ascii="Arial" w:hAnsi="Arial" w:cs="Arial"/>
          <w:sz w:val="18"/>
        </w:rPr>
        <w:t>etallar</w:t>
      </w:r>
      <w:r w:rsidR="00FF3D18" w:rsidRPr="009B4785">
        <w:rPr>
          <w:rFonts w:ascii="Arial" w:hAnsi="Arial" w:cs="Arial"/>
          <w:sz w:val="18"/>
        </w:rPr>
        <w:t xml:space="preserve"> y adjuntar</w:t>
      </w:r>
      <w:r w:rsidR="005A54D3" w:rsidRPr="009B4785">
        <w:rPr>
          <w:rFonts w:ascii="Arial" w:hAnsi="Arial" w:cs="Arial"/>
          <w:sz w:val="18"/>
        </w:rPr>
        <w:t xml:space="preserve"> la evidencia de haber difundido tanto a la interna de la institución, como a la</w:t>
      </w:r>
      <w:r w:rsidR="00203C0F" w:rsidRPr="009B4785">
        <w:rPr>
          <w:rFonts w:ascii="Arial" w:hAnsi="Arial" w:cs="Arial"/>
          <w:sz w:val="18"/>
        </w:rPr>
        <w:t xml:space="preserve"> </w:t>
      </w:r>
      <w:r w:rsidR="005A54D3" w:rsidRPr="009B4785">
        <w:rPr>
          <w:rFonts w:ascii="Arial" w:hAnsi="Arial" w:cs="Arial"/>
          <w:sz w:val="18"/>
        </w:rPr>
        <w:t>ciudadanía, las mejoras realizadas en cada trámite</w:t>
      </w:r>
      <w:r w:rsidRPr="009B4785">
        <w:rPr>
          <w:rFonts w:ascii="Arial" w:hAnsi="Arial" w:cs="Arial"/>
          <w:sz w:val="18"/>
        </w:rPr>
        <w:t>.</w:t>
      </w:r>
    </w:p>
    <w:p w14:paraId="0B9D621B" w14:textId="77777777" w:rsidR="00521616" w:rsidRPr="009B4785" w:rsidRDefault="00521616" w:rsidP="009B4785">
      <w:pPr>
        <w:pStyle w:val="Prrafodelista"/>
        <w:spacing w:line="360" w:lineRule="auto"/>
        <w:ind w:left="0"/>
        <w:jc w:val="both"/>
        <w:rPr>
          <w:rFonts w:ascii="Arial" w:hAnsi="Arial" w:cs="Arial"/>
          <w:sz w:val="18"/>
        </w:rPr>
      </w:pPr>
    </w:p>
    <w:p w14:paraId="2FC95850" w14:textId="77777777" w:rsidR="005A54D3" w:rsidRPr="009B4785" w:rsidRDefault="00521616" w:rsidP="009B4785">
      <w:pPr>
        <w:pStyle w:val="Prrafodelista"/>
        <w:spacing w:line="360" w:lineRule="auto"/>
        <w:ind w:left="0"/>
        <w:jc w:val="both"/>
        <w:rPr>
          <w:rFonts w:ascii="Arial" w:hAnsi="Arial" w:cs="Arial"/>
          <w:sz w:val="18"/>
        </w:rPr>
      </w:pPr>
      <w:r w:rsidRPr="009B4785">
        <w:rPr>
          <w:rFonts w:ascii="Arial" w:hAnsi="Arial" w:cs="Arial"/>
          <w:sz w:val="18"/>
        </w:rPr>
        <w:t xml:space="preserve">Adicional se deberá adjuntar evidencias de la actualización de las mejoras en la plataforma Gob.ec de acuerdo a lo establecido en el </w:t>
      </w:r>
      <w:proofErr w:type="spellStart"/>
      <w:r w:rsidRPr="009B4785">
        <w:rPr>
          <w:rFonts w:ascii="Arial" w:hAnsi="Arial" w:cs="Arial"/>
          <w:sz w:val="18"/>
        </w:rPr>
        <w:t>articulo</w:t>
      </w:r>
      <w:proofErr w:type="spellEnd"/>
      <w:r w:rsidRPr="009B4785">
        <w:rPr>
          <w:rFonts w:ascii="Arial" w:hAnsi="Arial" w:cs="Arial"/>
          <w:sz w:val="18"/>
        </w:rPr>
        <w:t xml:space="preserve"> 16 de la norma.)</w:t>
      </w:r>
    </w:p>
    <w:p w14:paraId="5A4DB8DF" w14:textId="77777777" w:rsidR="00062585" w:rsidRPr="009B4785" w:rsidRDefault="00AC2BF7" w:rsidP="009B4785">
      <w:pPr>
        <w:pStyle w:val="Ttulo1"/>
        <w:numPr>
          <w:ilvl w:val="0"/>
          <w:numId w:val="5"/>
        </w:numPr>
        <w:spacing w:line="360" w:lineRule="auto"/>
        <w:ind w:left="426"/>
        <w:rPr>
          <w:rFonts w:ascii="Arial" w:hAnsi="Arial" w:cs="Arial"/>
        </w:rPr>
      </w:pPr>
      <w:r w:rsidRPr="009B4785">
        <w:rPr>
          <w:rFonts w:ascii="Arial" w:hAnsi="Arial" w:cs="Arial"/>
        </w:rPr>
        <w:t>Impacto económico</w:t>
      </w:r>
    </w:p>
    <w:p w14:paraId="72BA2B9C" w14:textId="77777777" w:rsidR="0078007F" w:rsidRPr="009B4785" w:rsidRDefault="00AC2BF7" w:rsidP="009B4785">
      <w:pPr>
        <w:spacing w:line="360" w:lineRule="auto"/>
        <w:jc w:val="both"/>
        <w:rPr>
          <w:rFonts w:ascii="Arial" w:hAnsi="Arial" w:cs="Arial"/>
          <w:szCs w:val="24"/>
          <w:lang w:val="es-ES_tradnl"/>
        </w:rPr>
      </w:pPr>
      <w:r w:rsidRPr="009B4785">
        <w:rPr>
          <w:rFonts w:ascii="Arial" w:hAnsi="Arial" w:cs="Arial"/>
          <w:szCs w:val="24"/>
          <w:lang w:val="es-ES_tradnl"/>
        </w:rPr>
        <w:t xml:space="preserve">A continuación, se procede a calcular el diagnóstico económico (carga administrativa) después de la simplificación de cada uno y su correspondiente impacto, </w:t>
      </w:r>
      <w:r w:rsidR="00203C0F" w:rsidRPr="009B4785">
        <w:rPr>
          <w:rFonts w:ascii="Arial" w:hAnsi="Arial" w:cs="Arial"/>
          <w:szCs w:val="24"/>
          <w:lang w:val="es-ES_tradnl"/>
        </w:rPr>
        <w:t xml:space="preserve">conforme el artículo 15 de la norma: </w:t>
      </w:r>
    </w:p>
    <w:p w14:paraId="6B27EF63" w14:textId="77777777" w:rsidR="0078007F" w:rsidRPr="009B4785" w:rsidRDefault="0078007F" w:rsidP="009B4785">
      <w:pPr>
        <w:spacing w:line="360" w:lineRule="auto"/>
        <w:jc w:val="both"/>
        <w:rPr>
          <w:rFonts w:ascii="Arial" w:hAnsi="Arial" w:cs="Arial"/>
          <w:szCs w:val="24"/>
          <w:lang w:val="es-ES_tradnl"/>
        </w:rPr>
      </w:pPr>
    </w:p>
    <w:tbl>
      <w:tblPr>
        <w:tblStyle w:val="Tablaconcuadrcula"/>
        <w:tblW w:w="0" w:type="auto"/>
        <w:tblLook w:val="04A0" w:firstRow="1" w:lastRow="0" w:firstColumn="1" w:lastColumn="0" w:noHBand="0" w:noVBand="1"/>
      </w:tblPr>
      <w:tblGrid>
        <w:gridCol w:w="1364"/>
        <w:gridCol w:w="1182"/>
        <w:gridCol w:w="1614"/>
        <w:gridCol w:w="1516"/>
        <w:gridCol w:w="1539"/>
        <w:gridCol w:w="1279"/>
      </w:tblGrid>
      <w:tr w:rsidR="00AC2BF7" w:rsidRPr="009B4785" w14:paraId="03C4B3C1" w14:textId="77777777" w:rsidTr="00D8284C">
        <w:trPr>
          <w:trHeight w:val="467"/>
        </w:trPr>
        <w:tc>
          <w:tcPr>
            <w:tcW w:w="8494" w:type="dxa"/>
            <w:gridSpan w:val="6"/>
            <w:vAlign w:val="center"/>
          </w:tcPr>
          <w:p w14:paraId="7617A292" w14:textId="77777777" w:rsidR="00AC2BF7" w:rsidRPr="009B4785" w:rsidRDefault="00AC2BF7" w:rsidP="009B4785">
            <w:pPr>
              <w:spacing w:line="360" w:lineRule="auto"/>
              <w:rPr>
                <w:rFonts w:ascii="Arial" w:hAnsi="Arial" w:cs="Arial"/>
                <w:b/>
                <w:szCs w:val="24"/>
                <w:lang w:val="es-ES_tradnl"/>
              </w:rPr>
            </w:pPr>
            <w:r w:rsidRPr="009B4785">
              <w:rPr>
                <w:rFonts w:ascii="Arial" w:eastAsia="Times New Roman" w:hAnsi="Arial" w:cs="Arial"/>
                <w:b/>
                <w:bCs/>
                <w:color w:val="000000"/>
                <w:sz w:val="20"/>
                <w:szCs w:val="24"/>
                <w:lang w:eastAsia="es-EC"/>
              </w:rPr>
              <w:t>Simplificación de trámites 202</w:t>
            </w:r>
            <w:r w:rsidR="0078007F" w:rsidRPr="009B4785">
              <w:rPr>
                <w:rFonts w:ascii="Arial" w:eastAsia="Times New Roman" w:hAnsi="Arial" w:cs="Arial"/>
                <w:b/>
                <w:bCs/>
                <w:color w:val="000000"/>
                <w:sz w:val="20"/>
                <w:szCs w:val="24"/>
                <w:lang w:eastAsia="es-EC"/>
              </w:rPr>
              <w:t>X</w:t>
            </w:r>
          </w:p>
        </w:tc>
      </w:tr>
      <w:tr w:rsidR="009B4785" w:rsidRPr="009B4785" w14:paraId="33059835" w14:textId="77777777" w:rsidTr="009B4785">
        <w:tc>
          <w:tcPr>
            <w:tcW w:w="1364" w:type="dxa"/>
            <w:shd w:val="clear" w:color="auto" w:fill="C6D9F1" w:themeFill="text2" w:themeFillTint="33"/>
            <w:vAlign w:val="center"/>
          </w:tcPr>
          <w:p w14:paraId="2C309834" w14:textId="77777777" w:rsidR="00AC2BF7" w:rsidRPr="009B4785" w:rsidRDefault="00AC2BF7" w:rsidP="009B4785">
            <w:pPr>
              <w:spacing w:line="360" w:lineRule="auto"/>
              <w:jc w:val="center"/>
              <w:rPr>
                <w:rFonts w:ascii="Arial" w:eastAsia="Calibri" w:hAnsi="Arial" w:cs="Arial"/>
                <w:b/>
                <w:sz w:val="14"/>
                <w:szCs w:val="18"/>
              </w:rPr>
            </w:pPr>
            <w:r w:rsidRPr="009B4785">
              <w:rPr>
                <w:rFonts w:ascii="Arial" w:eastAsia="Calibri" w:hAnsi="Arial" w:cs="Arial"/>
                <w:b/>
                <w:sz w:val="14"/>
                <w:szCs w:val="18"/>
                <w:lang w:eastAsia="es-EC"/>
              </w:rPr>
              <w:t>Identificador del Trámite</w:t>
            </w:r>
          </w:p>
        </w:tc>
        <w:tc>
          <w:tcPr>
            <w:tcW w:w="1182" w:type="dxa"/>
            <w:shd w:val="clear" w:color="auto" w:fill="C6D9F1" w:themeFill="text2" w:themeFillTint="33"/>
            <w:vAlign w:val="center"/>
          </w:tcPr>
          <w:p w14:paraId="5F4BD95B" w14:textId="77777777" w:rsidR="00AC2BF7" w:rsidRPr="009B4785" w:rsidRDefault="00AC2BF7" w:rsidP="009B4785">
            <w:pPr>
              <w:spacing w:line="360" w:lineRule="auto"/>
              <w:jc w:val="center"/>
              <w:rPr>
                <w:rFonts w:ascii="Arial" w:eastAsia="Calibri" w:hAnsi="Arial" w:cs="Arial"/>
                <w:b/>
                <w:sz w:val="14"/>
                <w:szCs w:val="18"/>
              </w:rPr>
            </w:pPr>
            <w:r w:rsidRPr="009B4785">
              <w:rPr>
                <w:rFonts w:ascii="Arial" w:eastAsia="Calibri" w:hAnsi="Arial" w:cs="Arial"/>
                <w:b/>
                <w:sz w:val="14"/>
                <w:szCs w:val="18"/>
                <w:lang w:eastAsia="es-EC"/>
              </w:rPr>
              <w:t>Nombre del Trámite</w:t>
            </w:r>
          </w:p>
        </w:tc>
        <w:tc>
          <w:tcPr>
            <w:tcW w:w="1614" w:type="dxa"/>
            <w:shd w:val="clear" w:color="auto" w:fill="C6D9F1" w:themeFill="text2" w:themeFillTint="33"/>
            <w:vAlign w:val="center"/>
          </w:tcPr>
          <w:p w14:paraId="7BDE696C" w14:textId="77777777" w:rsidR="00AC2BF7" w:rsidRPr="009B4785" w:rsidRDefault="00AC2BF7" w:rsidP="009B4785">
            <w:pPr>
              <w:spacing w:line="360" w:lineRule="auto"/>
              <w:jc w:val="center"/>
              <w:rPr>
                <w:rFonts w:ascii="Arial" w:eastAsia="Calibri" w:hAnsi="Arial" w:cs="Arial"/>
                <w:b/>
                <w:sz w:val="14"/>
                <w:szCs w:val="18"/>
              </w:rPr>
            </w:pPr>
            <w:r w:rsidRPr="009B4785">
              <w:rPr>
                <w:rFonts w:ascii="Arial" w:eastAsia="Calibri" w:hAnsi="Arial" w:cs="Arial"/>
                <w:b/>
                <w:sz w:val="14"/>
                <w:szCs w:val="18"/>
              </w:rPr>
              <w:t>Carga Administrativa</w:t>
            </w:r>
          </w:p>
          <w:p w14:paraId="1E7F4D9F" w14:textId="77777777" w:rsidR="00AC2BF7" w:rsidRPr="009B4785" w:rsidRDefault="00AC2BF7" w:rsidP="009B4785">
            <w:pPr>
              <w:spacing w:line="360" w:lineRule="auto"/>
              <w:jc w:val="center"/>
              <w:rPr>
                <w:rFonts w:ascii="Arial" w:eastAsia="Calibri" w:hAnsi="Arial" w:cs="Arial"/>
                <w:b/>
                <w:sz w:val="14"/>
                <w:szCs w:val="18"/>
              </w:rPr>
            </w:pPr>
            <w:r w:rsidRPr="009B4785">
              <w:rPr>
                <w:rFonts w:ascii="Arial" w:eastAsia="Calibri" w:hAnsi="Arial" w:cs="Arial"/>
                <w:b/>
                <w:sz w:val="14"/>
                <w:szCs w:val="18"/>
              </w:rPr>
              <w:t>Inicial (USD)</w:t>
            </w:r>
          </w:p>
        </w:tc>
        <w:tc>
          <w:tcPr>
            <w:tcW w:w="1516" w:type="dxa"/>
            <w:shd w:val="clear" w:color="auto" w:fill="C6D9F1" w:themeFill="text2" w:themeFillTint="33"/>
            <w:vAlign w:val="center"/>
          </w:tcPr>
          <w:p w14:paraId="14D18A22" w14:textId="77777777" w:rsidR="00AC2BF7" w:rsidRPr="009B4785" w:rsidRDefault="00AC2BF7" w:rsidP="009B4785">
            <w:pPr>
              <w:spacing w:line="360" w:lineRule="auto"/>
              <w:jc w:val="center"/>
              <w:rPr>
                <w:rFonts w:ascii="Arial" w:eastAsia="Calibri" w:hAnsi="Arial" w:cs="Arial"/>
                <w:b/>
                <w:sz w:val="14"/>
                <w:szCs w:val="18"/>
              </w:rPr>
            </w:pPr>
            <w:r w:rsidRPr="009B4785">
              <w:rPr>
                <w:rFonts w:ascii="Arial" w:eastAsia="Calibri" w:hAnsi="Arial" w:cs="Arial"/>
                <w:b/>
                <w:sz w:val="14"/>
                <w:szCs w:val="18"/>
                <w:lang w:eastAsia="es-EC"/>
              </w:rPr>
              <w:t>Carga Administrativa Final (USD)</w:t>
            </w:r>
          </w:p>
        </w:tc>
        <w:tc>
          <w:tcPr>
            <w:tcW w:w="1539" w:type="dxa"/>
            <w:shd w:val="clear" w:color="auto" w:fill="C6D9F1" w:themeFill="text2" w:themeFillTint="33"/>
            <w:vAlign w:val="center"/>
          </w:tcPr>
          <w:p w14:paraId="45ACE4C3" w14:textId="77777777" w:rsidR="009B4785" w:rsidRPr="009B4785" w:rsidRDefault="00AC2BF7" w:rsidP="009B4785">
            <w:pPr>
              <w:spacing w:line="360" w:lineRule="auto"/>
              <w:jc w:val="center"/>
              <w:rPr>
                <w:rFonts w:ascii="Arial" w:eastAsia="Calibri" w:hAnsi="Arial" w:cs="Arial"/>
                <w:b/>
                <w:sz w:val="14"/>
                <w:szCs w:val="18"/>
                <w:lang w:eastAsia="es-EC"/>
              </w:rPr>
            </w:pPr>
            <w:r w:rsidRPr="009B4785">
              <w:rPr>
                <w:rFonts w:ascii="Arial" w:eastAsia="Calibri" w:hAnsi="Arial" w:cs="Arial"/>
                <w:b/>
                <w:sz w:val="14"/>
                <w:szCs w:val="18"/>
                <w:lang w:eastAsia="es-EC"/>
              </w:rPr>
              <w:t>Impacto</w:t>
            </w:r>
          </w:p>
          <w:p w14:paraId="14D0DF57" w14:textId="77777777" w:rsidR="00AC2BF7" w:rsidRPr="009B4785" w:rsidRDefault="00AC2BF7" w:rsidP="009B4785">
            <w:pPr>
              <w:spacing w:line="360" w:lineRule="auto"/>
              <w:jc w:val="center"/>
              <w:rPr>
                <w:rFonts w:ascii="Arial" w:eastAsia="Calibri" w:hAnsi="Arial" w:cs="Arial"/>
                <w:b/>
                <w:sz w:val="12"/>
                <w:szCs w:val="18"/>
              </w:rPr>
            </w:pPr>
            <w:r w:rsidRPr="009B4785">
              <w:rPr>
                <w:rFonts w:ascii="Arial" w:eastAsia="Calibri" w:hAnsi="Arial" w:cs="Arial"/>
                <w:b/>
                <w:sz w:val="10"/>
                <w:szCs w:val="18"/>
                <w:lang w:eastAsia="es-EC"/>
              </w:rPr>
              <w:t>(reducción de la carga administrativa) (USD)</w:t>
            </w:r>
          </w:p>
        </w:tc>
        <w:tc>
          <w:tcPr>
            <w:tcW w:w="1279" w:type="dxa"/>
            <w:shd w:val="clear" w:color="auto" w:fill="C6D9F1" w:themeFill="text2" w:themeFillTint="33"/>
            <w:vAlign w:val="center"/>
          </w:tcPr>
          <w:p w14:paraId="2C14BF8F" w14:textId="77777777" w:rsidR="00AC2BF7" w:rsidRPr="009B4785" w:rsidRDefault="00AC2BF7" w:rsidP="009B4785">
            <w:pPr>
              <w:spacing w:line="360" w:lineRule="auto"/>
              <w:jc w:val="center"/>
              <w:rPr>
                <w:rFonts w:ascii="Arial" w:eastAsia="Calibri" w:hAnsi="Arial" w:cs="Arial"/>
                <w:b/>
                <w:sz w:val="12"/>
                <w:szCs w:val="18"/>
              </w:rPr>
            </w:pPr>
            <w:r w:rsidRPr="009B4785">
              <w:rPr>
                <w:rFonts w:ascii="Arial" w:eastAsia="Calibri" w:hAnsi="Arial" w:cs="Arial"/>
                <w:b/>
                <w:sz w:val="14"/>
                <w:szCs w:val="18"/>
                <w:lang w:eastAsia="es-EC"/>
              </w:rPr>
              <w:t>Porcentaje de reducción</w:t>
            </w:r>
          </w:p>
        </w:tc>
      </w:tr>
      <w:tr w:rsidR="00AC2BF7" w:rsidRPr="009B4785" w14:paraId="578CD890" w14:textId="77777777" w:rsidTr="00D8284C">
        <w:tc>
          <w:tcPr>
            <w:tcW w:w="1364" w:type="dxa"/>
          </w:tcPr>
          <w:p w14:paraId="78ACF920" w14:textId="77777777" w:rsidR="00AC2BF7" w:rsidRPr="009B4785" w:rsidRDefault="00AC2BF7" w:rsidP="009B4785">
            <w:pPr>
              <w:spacing w:line="360" w:lineRule="auto"/>
              <w:jc w:val="both"/>
              <w:rPr>
                <w:rFonts w:ascii="Arial" w:hAnsi="Arial" w:cs="Arial"/>
                <w:b/>
                <w:sz w:val="20"/>
                <w:szCs w:val="20"/>
                <w:lang w:val="es-ES_tradnl"/>
              </w:rPr>
            </w:pPr>
          </w:p>
        </w:tc>
        <w:tc>
          <w:tcPr>
            <w:tcW w:w="1182" w:type="dxa"/>
          </w:tcPr>
          <w:p w14:paraId="1EDE3298" w14:textId="77777777" w:rsidR="00AC2BF7" w:rsidRPr="009B4785" w:rsidRDefault="00AC2BF7" w:rsidP="009B4785">
            <w:pPr>
              <w:spacing w:line="360" w:lineRule="auto"/>
              <w:jc w:val="both"/>
              <w:rPr>
                <w:rFonts w:ascii="Arial" w:hAnsi="Arial" w:cs="Arial"/>
                <w:b/>
                <w:sz w:val="20"/>
                <w:szCs w:val="20"/>
                <w:lang w:val="es-ES_tradnl"/>
              </w:rPr>
            </w:pPr>
          </w:p>
        </w:tc>
        <w:tc>
          <w:tcPr>
            <w:tcW w:w="1614" w:type="dxa"/>
          </w:tcPr>
          <w:p w14:paraId="4D47AF55" w14:textId="77777777" w:rsidR="00AC2BF7" w:rsidRPr="009B4785" w:rsidRDefault="00AC2BF7" w:rsidP="009B4785">
            <w:pPr>
              <w:spacing w:line="360" w:lineRule="auto"/>
              <w:jc w:val="both"/>
              <w:rPr>
                <w:rFonts w:ascii="Arial" w:hAnsi="Arial" w:cs="Arial"/>
                <w:b/>
                <w:sz w:val="20"/>
                <w:szCs w:val="20"/>
                <w:lang w:val="es-ES_tradnl"/>
              </w:rPr>
            </w:pPr>
          </w:p>
        </w:tc>
        <w:tc>
          <w:tcPr>
            <w:tcW w:w="1516" w:type="dxa"/>
          </w:tcPr>
          <w:p w14:paraId="521E3FF9" w14:textId="77777777" w:rsidR="00AC2BF7" w:rsidRPr="009B4785" w:rsidRDefault="00AC2BF7" w:rsidP="009B4785">
            <w:pPr>
              <w:spacing w:line="360" w:lineRule="auto"/>
              <w:jc w:val="both"/>
              <w:rPr>
                <w:rFonts w:ascii="Arial" w:hAnsi="Arial" w:cs="Arial"/>
                <w:b/>
                <w:sz w:val="20"/>
                <w:szCs w:val="20"/>
                <w:lang w:val="es-ES_tradnl"/>
              </w:rPr>
            </w:pPr>
          </w:p>
        </w:tc>
        <w:tc>
          <w:tcPr>
            <w:tcW w:w="1539" w:type="dxa"/>
          </w:tcPr>
          <w:p w14:paraId="6D89031A" w14:textId="77777777" w:rsidR="00AC2BF7" w:rsidRPr="009B4785" w:rsidRDefault="00AC2BF7" w:rsidP="009B4785">
            <w:pPr>
              <w:spacing w:line="360" w:lineRule="auto"/>
              <w:jc w:val="both"/>
              <w:rPr>
                <w:rFonts w:ascii="Arial" w:hAnsi="Arial" w:cs="Arial"/>
                <w:b/>
                <w:sz w:val="20"/>
                <w:szCs w:val="20"/>
                <w:lang w:val="es-ES_tradnl"/>
              </w:rPr>
            </w:pPr>
          </w:p>
        </w:tc>
        <w:tc>
          <w:tcPr>
            <w:tcW w:w="1279" w:type="dxa"/>
          </w:tcPr>
          <w:p w14:paraId="3C48FFDF" w14:textId="77777777" w:rsidR="00AC2BF7" w:rsidRPr="009B4785" w:rsidRDefault="00AC2BF7" w:rsidP="009B4785">
            <w:pPr>
              <w:spacing w:line="360" w:lineRule="auto"/>
              <w:jc w:val="both"/>
              <w:rPr>
                <w:rFonts w:ascii="Arial" w:hAnsi="Arial" w:cs="Arial"/>
                <w:b/>
                <w:sz w:val="20"/>
                <w:szCs w:val="20"/>
                <w:lang w:val="es-ES_tradnl"/>
              </w:rPr>
            </w:pPr>
          </w:p>
        </w:tc>
      </w:tr>
      <w:tr w:rsidR="00AC2BF7" w:rsidRPr="009B4785" w14:paraId="0A8DABFB" w14:textId="77777777" w:rsidTr="00D8284C">
        <w:tc>
          <w:tcPr>
            <w:tcW w:w="1364" w:type="dxa"/>
          </w:tcPr>
          <w:p w14:paraId="515D0240" w14:textId="77777777" w:rsidR="00AC2BF7" w:rsidRPr="009B4785" w:rsidRDefault="00AC2BF7" w:rsidP="009B4785">
            <w:pPr>
              <w:spacing w:line="360" w:lineRule="auto"/>
              <w:jc w:val="both"/>
              <w:rPr>
                <w:rFonts w:ascii="Arial" w:hAnsi="Arial" w:cs="Arial"/>
                <w:b/>
                <w:sz w:val="20"/>
                <w:szCs w:val="20"/>
                <w:lang w:val="es-ES_tradnl"/>
              </w:rPr>
            </w:pPr>
          </w:p>
        </w:tc>
        <w:tc>
          <w:tcPr>
            <w:tcW w:w="1182" w:type="dxa"/>
          </w:tcPr>
          <w:p w14:paraId="782C2757" w14:textId="77777777" w:rsidR="00AC2BF7" w:rsidRPr="009B4785" w:rsidRDefault="00AC2BF7" w:rsidP="009B4785">
            <w:pPr>
              <w:spacing w:line="360" w:lineRule="auto"/>
              <w:jc w:val="both"/>
              <w:rPr>
                <w:rFonts w:ascii="Arial" w:hAnsi="Arial" w:cs="Arial"/>
                <w:b/>
                <w:sz w:val="20"/>
                <w:szCs w:val="20"/>
                <w:lang w:val="es-ES_tradnl"/>
              </w:rPr>
            </w:pPr>
          </w:p>
        </w:tc>
        <w:tc>
          <w:tcPr>
            <w:tcW w:w="1614" w:type="dxa"/>
          </w:tcPr>
          <w:p w14:paraId="50EE297E" w14:textId="77777777" w:rsidR="00AC2BF7" w:rsidRPr="009B4785" w:rsidRDefault="00AC2BF7" w:rsidP="009B4785">
            <w:pPr>
              <w:spacing w:line="360" w:lineRule="auto"/>
              <w:jc w:val="both"/>
              <w:rPr>
                <w:rFonts w:ascii="Arial" w:hAnsi="Arial" w:cs="Arial"/>
                <w:b/>
                <w:sz w:val="20"/>
                <w:szCs w:val="20"/>
                <w:lang w:val="es-ES_tradnl"/>
              </w:rPr>
            </w:pPr>
          </w:p>
        </w:tc>
        <w:tc>
          <w:tcPr>
            <w:tcW w:w="1516" w:type="dxa"/>
          </w:tcPr>
          <w:p w14:paraId="5BBAAE66" w14:textId="77777777" w:rsidR="00AC2BF7" w:rsidRPr="009B4785" w:rsidRDefault="00AC2BF7" w:rsidP="009B4785">
            <w:pPr>
              <w:spacing w:line="360" w:lineRule="auto"/>
              <w:jc w:val="both"/>
              <w:rPr>
                <w:rFonts w:ascii="Arial" w:hAnsi="Arial" w:cs="Arial"/>
                <w:b/>
                <w:sz w:val="20"/>
                <w:szCs w:val="20"/>
                <w:lang w:val="es-ES_tradnl"/>
              </w:rPr>
            </w:pPr>
          </w:p>
        </w:tc>
        <w:tc>
          <w:tcPr>
            <w:tcW w:w="1539" w:type="dxa"/>
          </w:tcPr>
          <w:p w14:paraId="23C160EA" w14:textId="77777777" w:rsidR="00AC2BF7" w:rsidRPr="009B4785" w:rsidRDefault="00AC2BF7" w:rsidP="009B4785">
            <w:pPr>
              <w:spacing w:line="360" w:lineRule="auto"/>
              <w:jc w:val="both"/>
              <w:rPr>
                <w:rFonts w:ascii="Arial" w:hAnsi="Arial" w:cs="Arial"/>
                <w:b/>
                <w:sz w:val="20"/>
                <w:szCs w:val="20"/>
                <w:lang w:val="es-ES_tradnl"/>
              </w:rPr>
            </w:pPr>
          </w:p>
        </w:tc>
        <w:tc>
          <w:tcPr>
            <w:tcW w:w="1279" w:type="dxa"/>
          </w:tcPr>
          <w:p w14:paraId="4CAFAD06" w14:textId="77777777" w:rsidR="00AC2BF7" w:rsidRPr="009B4785" w:rsidRDefault="00AC2BF7" w:rsidP="009B4785">
            <w:pPr>
              <w:spacing w:line="360" w:lineRule="auto"/>
              <w:jc w:val="both"/>
              <w:rPr>
                <w:rFonts w:ascii="Arial" w:hAnsi="Arial" w:cs="Arial"/>
                <w:b/>
                <w:sz w:val="20"/>
                <w:szCs w:val="20"/>
                <w:lang w:val="es-ES_tradnl"/>
              </w:rPr>
            </w:pPr>
          </w:p>
        </w:tc>
      </w:tr>
    </w:tbl>
    <w:p w14:paraId="780B65C4" w14:textId="77777777" w:rsidR="00F52472" w:rsidRPr="009B4785" w:rsidRDefault="00F52472" w:rsidP="009B4785">
      <w:pPr>
        <w:spacing w:line="360" w:lineRule="auto"/>
        <w:jc w:val="both"/>
        <w:rPr>
          <w:rFonts w:ascii="Arial" w:hAnsi="Arial" w:cs="Arial"/>
        </w:rPr>
      </w:pPr>
    </w:p>
    <w:p w14:paraId="684C0923" w14:textId="77777777" w:rsidR="00F52472" w:rsidRPr="009B4785" w:rsidRDefault="00F52472" w:rsidP="009B4785">
      <w:pPr>
        <w:spacing w:line="360" w:lineRule="auto"/>
        <w:jc w:val="both"/>
        <w:rPr>
          <w:rFonts w:ascii="Arial" w:hAnsi="Arial" w:cs="Arial"/>
          <w:i/>
          <w:sz w:val="18"/>
        </w:rPr>
      </w:pPr>
      <w:r w:rsidRPr="009B4785">
        <w:rPr>
          <w:rFonts w:ascii="Arial" w:hAnsi="Arial" w:cs="Arial"/>
          <w:b/>
          <w:i/>
          <w:sz w:val="18"/>
        </w:rPr>
        <w:t>Carga Administrativa Inicial (USD).</w:t>
      </w:r>
      <w:r w:rsidRPr="009B4785">
        <w:rPr>
          <w:rFonts w:ascii="Arial" w:hAnsi="Arial" w:cs="Arial"/>
          <w:i/>
          <w:sz w:val="18"/>
        </w:rPr>
        <w:t xml:space="preserve"> Corresponde al valor obtenido en el diagnóstico</w:t>
      </w:r>
      <w:r w:rsidR="00521616" w:rsidRPr="009B4785">
        <w:rPr>
          <w:rFonts w:ascii="Arial" w:hAnsi="Arial" w:cs="Arial"/>
          <w:i/>
          <w:sz w:val="18"/>
        </w:rPr>
        <w:t xml:space="preserve"> </w:t>
      </w:r>
      <w:r w:rsidRPr="009B4785">
        <w:rPr>
          <w:rFonts w:ascii="Arial" w:hAnsi="Arial" w:cs="Arial"/>
          <w:i/>
          <w:sz w:val="18"/>
        </w:rPr>
        <w:t>económico de un trámite, realizado conforme el artículo 9 de la presente norma técnica, previamente a la simplificación.</w:t>
      </w:r>
    </w:p>
    <w:p w14:paraId="48076426" w14:textId="77777777" w:rsidR="00203C0F" w:rsidRPr="009B4785" w:rsidRDefault="00203C0F" w:rsidP="009B4785">
      <w:pPr>
        <w:spacing w:line="360" w:lineRule="auto"/>
        <w:jc w:val="both"/>
        <w:rPr>
          <w:rFonts w:ascii="Arial" w:hAnsi="Arial" w:cs="Arial"/>
          <w:i/>
          <w:sz w:val="18"/>
        </w:rPr>
      </w:pPr>
    </w:p>
    <w:p w14:paraId="5E99D6E0" w14:textId="77777777" w:rsidR="00F52472" w:rsidRPr="009B4785" w:rsidRDefault="00F52472" w:rsidP="009B4785">
      <w:pPr>
        <w:spacing w:line="360" w:lineRule="auto"/>
        <w:jc w:val="both"/>
        <w:rPr>
          <w:rFonts w:ascii="Arial" w:hAnsi="Arial" w:cs="Arial"/>
          <w:i/>
          <w:sz w:val="18"/>
        </w:rPr>
      </w:pPr>
      <w:r w:rsidRPr="009B4785">
        <w:rPr>
          <w:rFonts w:ascii="Arial" w:hAnsi="Arial" w:cs="Arial"/>
          <w:b/>
          <w:i/>
          <w:sz w:val="18"/>
        </w:rPr>
        <w:t>Carga Administrativa Final (USD).</w:t>
      </w:r>
      <w:r w:rsidRPr="009B4785">
        <w:rPr>
          <w:rFonts w:ascii="Arial" w:hAnsi="Arial" w:cs="Arial"/>
          <w:i/>
          <w:sz w:val="18"/>
        </w:rPr>
        <w:t xml:space="preserve"> Corresponde al valor obtenido en el diagnóstico</w:t>
      </w:r>
      <w:r w:rsidR="00521616" w:rsidRPr="009B4785">
        <w:rPr>
          <w:rFonts w:ascii="Arial" w:hAnsi="Arial" w:cs="Arial"/>
          <w:i/>
          <w:sz w:val="18"/>
        </w:rPr>
        <w:t xml:space="preserve"> </w:t>
      </w:r>
      <w:r w:rsidRPr="009B4785">
        <w:rPr>
          <w:rFonts w:ascii="Arial" w:hAnsi="Arial" w:cs="Arial"/>
          <w:i/>
          <w:sz w:val="18"/>
        </w:rPr>
        <w:t>económico de un trámite, realizado conforme el artículo 9 de la presente norma técnica,</w:t>
      </w:r>
      <w:r w:rsidR="00521616" w:rsidRPr="009B4785">
        <w:rPr>
          <w:rFonts w:ascii="Arial" w:hAnsi="Arial" w:cs="Arial"/>
          <w:i/>
          <w:sz w:val="18"/>
        </w:rPr>
        <w:t xml:space="preserve"> </w:t>
      </w:r>
      <w:r w:rsidRPr="009B4785">
        <w:rPr>
          <w:rFonts w:ascii="Arial" w:hAnsi="Arial" w:cs="Arial"/>
          <w:i/>
          <w:sz w:val="18"/>
        </w:rPr>
        <w:t>posterior a la</w:t>
      </w:r>
      <w:r w:rsidR="00203C0F" w:rsidRPr="009B4785">
        <w:rPr>
          <w:rFonts w:ascii="Arial" w:hAnsi="Arial" w:cs="Arial"/>
          <w:i/>
          <w:sz w:val="18"/>
        </w:rPr>
        <w:t xml:space="preserve"> </w:t>
      </w:r>
      <w:r w:rsidRPr="009B4785">
        <w:rPr>
          <w:rFonts w:ascii="Arial" w:hAnsi="Arial" w:cs="Arial"/>
          <w:i/>
          <w:sz w:val="18"/>
        </w:rPr>
        <w:t>simplificación.</w:t>
      </w:r>
    </w:p>
    <w:p w14:paraId="4ED53DBE" w14:textId="77777777" w:rsidR="00203C0F" w:rsidRPr="009B4785" w:rsidRDefault="00203C0F" w:rsidP="009B4785">
      <w:pPr>
        <w:spacing w:line="360" w:lineRule="auto"/>
        <w:jc w:val="both"/>
        <w:rPr>
          <w:rFonts w:ascii="Arial" w:hAnsi="Arial" w:cs="Arial"/>
          <w:b/>
          <w:i/>
          <w:sz w:val="18"/>
        </w:rPr>
      </w:pPr>
    </w:p>
    <w:p w14:paraId="65AE9137" w14:textId="77777777" w:rsidR="00F52472" w:rsidRPr="009B4785" w:rsidRDefault="00F52472" w:rsidP="009B4785">
      <w:pPr>
        <w:spacing w:line="360" w:lineRule="auto"/>
        <w:jc w:val="both"/>
        <w:rPr>
          <w:rFonts w:ascii="Arial" w:hAnsi="Arial" w:cs="Arial"/>
          <w:i/>
          <w:sz w:val="18"/>
        </w:rPr>
      </w:pPr>
      <w:r w:rsidRPr="009B4785">
        <w:rPr>
          <w:rFonts w:ascii="Arial" w:hAnsi="Arial" w:cs="Arial"/>
          <w:b/>
          <w:i/>
          <w:sz w:val="18"/>
        </w:rPr>
        <w:t>Impacto (reducción de la carga administrativa) (USD).</w:t>
      </w:r>
      <w:r w:rsidRPr="009B4785">
        <w:rPr>
          <w:rFonts w:ascii="Arial" w:hAnsi="Arial" w:cs="Arial"/>
          <w:i/>
          <w:sz w:val="18"/>
        </w:rPr>
        <w:t xml:space="preserve"> Se calcula mediante la siguiente</w:t>
      </w:r>
      <w:r w:rsidR="00521616" w:rsidRPr="009B4785">
        <w:rPr>
          <w:rFonts w:ascii="Arial" w:hAnsi="Arial" w:cs="Arial"/>
          <w:i/>
          <w:sz w:val="18"/>
        </w:rPr>
        <w:t xml:space="preserve"> </w:t>
      </w:r>
      <w:r w:rsidRPr="009B4785">
        <w:rPr>
          <w:rFonts w:ascii="Arial" w:hAnsi="Arial" w:cs="Arial"/>
          <w:i/>
          <w:sz w:val="18"/>
        </w:rPr>
        <w:t>fórmula:</w:t>
      </w:r>
    </w:p>
    <w:p w14:paraId="7505DA19" w14:textId="77777777" w:rsidR="00521616" w:rsidRPr="009B4785" w:rsidRDefault="00521616" w:rsidP="009B4785">
      <w:pPr>
        <w:spacing w:line="360" w:lineRule="auto"/>
        <w:jc w:val="both"/>
        <w:rPr>
          <w:rFonts w:ascii="Arial" w:hAnsi="Arial" w:cs="Arial"/>
          <w:i/>
          <w:sz w:val="18"/>
        </w:rPr>
      </w:pPr>
    </w:p>
    <w:p w14:paraId="7C8CD93B" w14:textId="77777777" w:rsidR="00F52472" w:rsidRPr="009B4785" w:rsidRDefault="00F52472" w:rsidP="009B4785">
      <w:pPr>
        <w:pStyle w:val="Prrafodelista"/>
        <w:numPr>
          <w:ilvl w:val="0"/>
          <w:numId w:val="7"/>
        </w:numPr>
        <w:spacing w:line="360" w:lineRule="auto"/>
        <w:ind w:left="360"/>
        <w:jc w:val="both"/>
        <w:rPr>
          <w:rFonts w:ascii="Arial" w:hAnsi="Arial" w:cs="Arial"/>
          <w:i/>
          <w:sz w:val="18"/>
        </w:rPr>
      </w:pPr>
      <w:r w:rsidRPr="009B4785">
        <w:rPr>
          <w:rFonts w:ascii="Arial" w:hAnsi="Arial" w:cs="Arial"/>
          <w:b/>
          <w:i/>
          <w:sz w:val="18"/>
        </w:rPr>
        <w:t>Impacto (USD)</w:t>
      </w:r>
      <w:r w:rsidRPr="009B4785">
        <w:rPr>
          <w:rFonts w:ascii="Arial" w:hAnsi="Arial" w:cs="Arial"/>
          <w:i/>
          <w:sz w:val="18"/>
        </w:rPr>
        <w:t xml:space="preserve"> = Carga Administrativa Inicial (USD) - Carga Administrativa Final (USD).</w:t>
      </w:r>
    </w:p>
    <w:p w14:paraId="427698DB" w14:textId="77777777" w:rsidR="00F52472" w:rsidRPr="009B4785" w:rsidRDefault="00F52472" w:rsidP="009B4785">
      <w:pPr>
        <w:pStyle w:val="Prrafodelista"/>
        <w:numPr>
          <w:ilvl w:val="0"/>
          <w:numId w:val="7"/>
        </w:numPr>
        <w:spacing w:line="360" w:lineRule="auto"/>
        <w:ind w:left="360"/>
        <w:jc w:val="both"/>
        <w:rPr>
          <w:rFonts w:ascii="Arial" w:hAnsi="Arial" w:cs="Arial"/>
          <w:i/>
          <w:sz w:val="18"/>
        </w:rPr>
      </w:pPr>
      <w:r w:rsidRPr="009B4785">
        <w:rPr>
          <w:rFonts w:ascii="Arial" w:hAnsi="Arial" w:cs="Arial"/>
          <w:b/>
          <w:i/>
          <w:sz w:val="18"/>
        </w:rPr>
        <w:t>Porcentaje de reducción.</w:t>
      </w:r>
      <w:r w:rsidRPr="009B4785">
        <w:rPr>
          <w:rFonts w:ascii="Arial" w:hAnsi="Arial" w:cs="Arial"/>
          <w:i/>
          <w:sz w:val="18"/>
        </w:rPr>
        <w:t xml:space="preserve"> Se calcula mediante la siguiente fórmula: Porcentaje de reducción = Impacto (reducción del costo) (USD) * 100/ Carga Administrativa Inicial (USD).</w:t>
      </w:r>
    </w:p>
    <w:p w14:paraId="5AD2DD1A" w14:textId="77777777" w:rsidR="00203C0F" w:rsidRPr="009B4785" w:rsidRDefault="00203C0F" w:rsidP="009B4785">
      <w:pPr>
        <w:spacing w:line="360" w:lineRule="auto"/>
        <w:rPr>
          <w:rFonts w:ascii="Arial" w:hAnsi="Arial" w:cs="Arial"/>
          <w:b/>
        </w:rPr>
      </w:pPr>
    </w:p>
    <w:p w14:paraId="66791C96" w14:textId="77777777" w:rsidR="004F543D" w:rsidRPr="009B4785" w:rsidRDefault="004F543D" w:rsidP="009B4785">
      <w:pPr>
        <w:pStyle w:val="Ttulo1"/>
        <w:numPr>
          <w:ilvl w:val="0"/>
          <w:numId w:val="5"/>
        </w:numPr>
        <w:spacing w:line="360" w:lineRule="auto"/>
        <w:ind w:left="426"/>
        <w:rPr>
          <w:rFonts w:ascii="Arial" w:hAnsi="Arial" w:cs="Arial"/>
        </w:rPr>
      </w:pPr>
      <w:r w:rsidRPr="009B4785">
        <w:rPr>
          <w:rFonts w:ascii="Arial" w:hAnsi="Arial" w:cs="Arial"/>
        </w:rPr>
        <w:t>Conclusiones y Recomendaciones</w:t>
      </w:r>
    </w:p>
    <w:p w14:paraId="4F4AA725" w14:textId="77777777" w:rsidR="00AC2BF7" w:rsidRPr="009B4785" w:rsidRDefault="004F543D" w:rsidP="009B4785">
      <w:pPr>
        <w:pStyle w:val="Ttulo1"/>
        <w:numPr>
          <w:ilvl w:val="0"/>
          <w:numId w:val="5"/>
        </w:numPr>
        <w:spacing w:line="360" w:lineRule="auto"/>
        <w:ind w:left="426"/>
        <w:rPr>
          <w:rFonts w:ascii="Arial" w:hAnsi="Arial" w:cs="Arial"/>
        </w:rPr>
      </w:pPr>
      <w:bookmarkStart w:id="2" w:name="_Toc108018282"/>
      <w:r w:rsidRPr="009B4785">
        <w:rPr>
          <w:rFonts w:ascii="Arial" w:hAnsi="Arial" w:cs="Arial"/>
        </w:rPr>
        <w:t>Firmas de responsabilidad</w:t>
      </w:r>
      <w:bookmarkEnd w:id="2"/>
      <w:r w:rsidRPr="009B4785">
        <w:rPr>
          <w:rFonts w:ascii="Arial" w:hAnsi="Arial" w:cs="Arial"/>
        </w:rPr>
        <w:t xml:space="preserve"> </w:t>
      </w:r>
    </w:p>
    <w:p w14:paraId="7DFB0B8E" w14:textId="77777777" w:rsidR="004F543D" w:rsidRPr="009B4785" w:rsidRDefault="001B1C0E" w:rsidP="009B4785">
      <w:pPr>
        <w:spacing w:line="360" w:lineRule="auto"/>
        <w:rPr>
          <w:rFonts w:ascii="Arial" w:hAnsi="Arial" w:cs="Arial"/>
          <w:i/>
          <w:szCs w:val="24"/>
          <w:lang w:val="es-ES_tradnl"/>
        </w:rPr>
      </w:pPr>
      <w:r w:rsidRPr="009B4785">
        <w:rPr>
          <w:rFonts w:ascii="Arial" w:hAnsi="Arial" w:cs="Arial"/>
          <w:i/>
          <w:szCs w:val="24"/>
          <w:lang w:val="es-ES_tradnl"/>
        </w:rPr>
        <w:t>(</w:t>
      </w:r>
      <w:r w:rsidR="004F543D" w:rsidRPr="009B4785">
        <w:rPr>
          <w:rFonts w:ascii="Arial" w:hAnsi="Arial" w:cs="Arial"/>
          <w:i/>
          <w:szCs w:val="24"/>
          <w:lang w:val="es-ES_tradnl"/>
        </w:rPr>
        <w:t xml:space="preserve">El informe deberá ser suscrito por el </w:t>
      </w:r>
      <w:r w:rsidRPr="009B4785">
        <w:rPr>
          <w:rFonts w:ascii="Arial" w:hAnsi="Arial" w:cs="Arial"/>
          <w:i/>
          <w:szCs w:val="24"/>
          <w:lang w:val="es-ES_tradnl"/>
        </w:rPr>
        <w:t>responsable</w:t>
      </w:r>
      <w:r w:rsidR="004F543D" w:rsidRPr="009B4785">
        <w:rPr>
          <w:rFonts w:ascii="Arial" w:hAnsi="Arial" w:cs="Arial"/>
          <w:i/>
          <w:szCs w:val="24"/>
          <w:lang w:val="es-ES_tradnl"/>
        </w:rPr>
        <w:t xml:space="preserve"> del Levantamiento de Trámites Administrativos de la institución</w:t>
      </w:r>
      <w:r w:rsidRPr="009B4785">
        <w:rPr>
          <w:rFonts w:ascii="Arial" w:hAnsi="Arial" w:cs="Arial"/>
          <w:i/>
          <w:szCs w:val="24"/>
          <w:lang w:val="es-ES_tradnl"/>
        </w:rPr>
        <w:t xml:space="preserve"> de acuerdo al </w:t>
      </w:r>
      <w:proofErr w:type="spellStart"/>
      <w:r w:rsidRPr="009B4785">
        <w:rPr>
          <w:rFonts w:ascii="Arial" w:hAnsi="Arial" w:cs="Arial"/>
          <w:i/>
          <w:szCs w:val="24"/>
          <w:lang w:val="es-ES_tradnl"/>
        </w:rPr>
        <w:t>articulo</w:t>
      </w:r>
      <w:proofErr w:type="spellEnd"/>
      <w:r w:rsidRPr="009B4785">
        <w:rPr>
          <w:rFonts w:ascii="Arial" w:hAnsi="Arial" w:cs="Arial"/>
          <w:i/>
          <w:szCs w:val="24"/>
          <w:lang w:val="es-ES_tradnl"/>
        </w:rPr>
        <w:t xml:space="preserve"> 15 de la norma.)</w:t>
      </w:r>
    </w:p>
    <w:p w14:paraId="22F753FA" w14:textId="77777777" w:rsidR="001B1C0E" w:rsidRPr="009B4785" w:rsidRDefault="001B1C0E" w:rsidP="009B4785">
      <w:pPr>
        <w:spacing w:line="360" w:lineRule="auto"/>
        <w:rPr>
          <w:rFonts w:ascii="Arial" w:hAnsi="Arial" w:cs="Arial"/>
        </w:rPr>
      </w:pPr>
    </w:p>
    <w:p w14:paraId="055D6E5F" w14:textId="77777777" w:rsidR="001B1C0E" w:rsidRPr="009B4785" w:rsidRDefault="001B1C0E" w:rsidP="009B4785">
      <w:pPr>
        <w:spacing w:line="360" w:lineRule="auto"/>
        <w:jc w:val="center"/>
        <w:rPr>
          <w:rFonts w:ascii="Arial" w:hAnsi="Arial" w:cs="Arial"/>
          <w:sz w:val="24"/>
        </w:rPr>
      </w:pPr>
    </w:p>
    <w:p w14:paraId="6C5FF01A" w14:textId="77777777" w:rsidR="001B1C0E" w:rsidRPr="009B4785" w:rsidRDefault="001B1C0E" w:rsidP="009B4785">
      <w:pPr>
        <w:spacing w:line="360" w:lineRule="auto"/>
        <w:rPr>
          <w:rFonts w:ascii="Arial" w:hAnsi="Arial" w:cs="Arial"/>
          <w:b/>
          <w:sz w:val="24"/>
        </w:rPr>
      </w:pPr>
      <w:r w:rsidRPr="009B4785">
        <w:rPr>
          <w:rFonts w:ascii="Arial" w:hAnsi="Arial" w:cs="Arial"/>
          <w:b/>
          <w:sz w:val="24"/>
        </w:rPr>
        <w:t>Firma</w:t>
      </w:r>
    </w:p>
    <w:p w14:paraId="378AFB20" w14:textId="77777777" w:rsidR="001B1C0E" w:rsidRPr="009B4785" w:rsidRDefault="001B1C0E" w:rsidP="009B4785">
      <w:pPr>
        <w:spacing w:line="360" w:lineRule="auto"/>
        <w:rPr>
          <w:rFonts w:ascii="Arial" w:hAnsi="Arial" w:cs="Arial"/>
          <w:b/>
          <w:sz w:val="24"/>
        </w:rPr>
      </w:pPr>
      <w:r w:rsidRPr="009B4785">
        <w:rPr>
          <w:rFonts w:ascii="Arial" w:hAnsi="Arial" w:cs="Arial"/>
          <w:b/>
          <w:sz w:val="24"/>
        </w:rPr>
        <w:t>Nombres completos</w:t>
      </w:r>
    </w:p>
    <w:p w14:paraId="69D0C0D5" w14:textId="77777777" w:rsidR="00AC2BF7" w:rsidRPr="009B4785" w:rsidRDefault="001B1C0E" w:rsidP="009B4785">
      <w:pPr>
        <w:spacing w:line="360" w:lineRule="auto"/>
        <w:rPr>
          <w:rFonts w:ascii="Arial" w:hAnsi="Arial" w:cs="Arial"/>
        </w:rPr>
      </w:pPr>
      <w:r w:rsidRPr="009B4785">
        <w:rPr>
          <w:rFonts w:ascii="Arial" w:hAnsi="Arial" w:cs="Arial"/>
          <w:b/>
          <w:sz w:val="24"/>
        </w:rPr>
        <w:t>Cargo</w:t>
      </w:r>
    </w:p>
    <w:p w14:paraId="08828CCA" w14:textId="77777777" w:rsidR="00AC2BF7" w:rsidRPr="009B4785" w:rsidRDefault="00AC2BF7" w:rsidP="009B4785">
      <w:pPr>
        <w:spacing w:line="360" w:lineRule="auto"/>
        <w:rPr>
          <w:rFonts w:ascii="Arial" w:hAnsi="Arial" w:cs="Arial"/>
        </w:rPr>
      </w:pPr>
    </w:p>
    <w:sectPr w:rsidR="00AC2BF7" w:rsidRPr="009B4785">
      <w:headerReference w:type="default" r:id="rId9"/>
      <w:footerReference w:type="default" r:id="rId10"/>
      <w:pgSz w:w="11920" w:h="16840"/>
      <w:pgMar w:top="1560" w:right="1600" w:bottom="851" w:left="1580" w:header="785" w:footer="3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1ACF4" w14:textId="77777777" w:rsidR="003E3C4F" w:rsidRDefault="003E3C4F">
      <w:r>
        <w:separator/>
      </w:r>
    </w:p>
  </w:endnote>
  <w:endnote w:type="continuationSeparator" w:id="0">
    <w:p w14:paraId="2637C2FA" w14:textId="77777777" w:rsidR="003E3C4F" w:rsidRDefault="003E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Gotham">
    <w:altName w:val="Times New Roman"/>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24987"/>
      <w:docPartObj>
        <w:docPartGallery w:val="Page Numbers (Bottom of Page)"/>
        <w:docPartUnique/>
      </w:docPartObj>
    </w:sdtPr>
    <w:sdtEndPr/>
    <w:sdtContent>
      <w:p w14:paraId="024EEBC4" w14:textId="2F2B8797" w:rsidR="006B664C" w:rsidRDefault="006B664C">
        <w:pPr>
          <w:pStyle w:val="Piedepgina"/>
          <w:jc w:val="right"/>
        </w:pPr>
        <w:r>
          <w:fldChar w:fldCharType="begin"/>
        </w:r>
        <w:r>
          <w:instrText>PAGE   \* MERGEFORMAT</w:instrText>
        </w:r>
        <w:r>
          <w:fldChar w:fldCharType="separate"/>
        </w:r>
        <w:r w:rsidR="003F2D4C" w:rsidRPr="003F2D4C">
          <w:rPr>
            <w:noProof/>
            <w:lang w:val="es-ES"/>
          </w:rPr>
          <w:t>4</w:t>
        </w:r>
        <w:r>
          <w:fldChar w:fldCharType="end"/>
        </w:r>
      </w:p>
    </w:sdtContent>
  </w:sdt>
  <w:p w14:paraId="28B761B9" w14:textId="77777777" w:rsidR="006B664C" w:rsidRDefault="006B66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EE03B" w14:textId="77777777" w:rsidR="003E3C4F" w:rsidRDefault="003E3C4F">
      <w:r>
        <w:separator/>
      </w:r>
    </w:p>
  </w:footnote>
  <w:footnote w:type="continuationSeparator" w:id="0">
    <w:p w14:paraId="458DE0AF" w14:textId="77777777" w:rsidR="003E3C4F" w:rsidRDefault="003E3C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3EB9" w14:textId="77777777" w:rsidR="006B664C" w:rsidRDefault="006B664C">
    <w:pPr>
      <w:pStyle w:val="Encabezado"/>
      <w:jc w:val="right"/>
    </w:pPr>
  </w:p>
  <w:p w14:paraId="66D01081" w14:textId="77777777" w:rsidR="00F61CB2" w:rsidRPr="005A54D3" w:rsidRDefault="00F61CB2" w:rsidP="005A54D3">
    <w:pPr>
      <w:pStyle w:val="Encabezado"/>
      <w:rPr>
        <w:rFonts w:eastAsia="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34D8"/>
    <w:multiLevelType w:val="hybridMultilevel"/>
    <w:tmpl w:val="FAE4B8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F337EFA"/>
    <w:multiLevelType w:val="multilevel"/>
    <w:tmpl w:val="0B0C4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AE48B5"/>
    <w:multiLevelType w:val="hybridMultilevel"/>
    <w:tmpl w:val="202A77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DAF11EF"/>
    <w:multiLevelType w:val="multilevel"/>
    <w:tmpl w:val="6E624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B45BBA"/>
    <w:multiLevelType w:val="multilevel"/>
    <w:tmpl w:val="65362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8B5F6B"/>
    <w:multiLevelType w:val="hybridMultilevel"/>
    <w:tmpl w:val="93CEDB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15:restartNumberingAfterBreak="0">
    <w:nsid w:val="648645AC"/>
    <w:multiLevelType w:val="hybridMultilevel"/>
    <w:tmpl w:val="202A77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B2"/>
    <w:rsid w:val="0002564D"/>
    <w:rsid w:val="0002585B"/>
    <w:rsid w:val="00034052"/>
    <w:rsid w:val="00062585"/>
    <w:rsid w:val="0008683E"/>
    <w:rsid w:val="00180651"/>
    <w:rsid w:val="00193DBC"/>
    <w:rsid w:val="001B1C0E"/>
    <w:rsid w:val="00203C0F"/>
    <w:rsid w:val="002B112A"/>
    <w:rsid w:val="0031644B"/>
    <w:rsid w:val="00316A39"/>
    <w:rsid w:val="00367C86"/>
    <w:rsid w:val="00381A40"/>
    <w:rsid w:val="003D3C04"/>
    <w:rsid w:val="003E3C4F"/>
    <w:rsid w:val="003F2D4C"/>
    <w:rsid w:val="004B2FA2"/>
    <w:rsid w:val="004B50A2"/>
    <w:rsid w:val="004F543D"/>
    <w:rsid w:val="00521616"/>
    <w:rsid w:val="005A37C6"/>
    <w:rsid w:val="005A54D3"/>
    <w:rsid w:val="005B4C4E"/>
    <w:rsid w:val="005C15AF"/>
    <w:rsid w:val="005F333D"/>
    <w:rsid w:val="00603385"/>
    <w:rsid w:val="006B664C"/>
    <w:rsid w:val="00715A52"/>
    <w:rsid w:val="007709D2"/>
    <w:rsid w:val="0078007F"/>
    <w:rsid w:val="00791901"/>
    <w:rsid w:val="007C4F76"/>
    <w:rsid w:val="007E3F77"/>
    <w:rsid w:val="00864874"/>
    <w:rsid w:val="009B4785"/>
    <w:rsid w:val="009B7B2F"/>
    <w:rsid w:val="009E56EA"/>
    <w:rsid w:val="00A457A5"/>
    <w:rsid w:val="00A54B88"/>
    <w:rsid w:val="00AC2BF7"/>
    <w:rsid w:val="00B2288F"/>
    <w:rsid w:val="00B31412"/>
    <w:rsid w:val="00B51E80"/>
    <w:rsid w:val="00C11B5D"/>
    <w:rsid w:val="00C55DB9"/>
    <w:rsid w:val="00C864EA"/>
    <w:rsid w:val="00D403AB"/>
    <w:rsid w:val="00D73F81"/>
    <w:rsid w:val="00DF4CD3"/>
    <w:rsid w:val="00E13CE1"/>
    <w:rsid w:val="00E459D3"/>
    <w:rsid w:val="00F508BE"/>
    <w:rsid w:val="00F52472"/>
    <w:rsid w:val="00F61CB2"/>
    <w:rsid w:val="00F958E8"/>
    <w:rsid w:val="00FF3D18"/>
    <w:rsid w:val="00FF410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2EA97"/>
  <w15:docId w15:val="{3D80D27D-83EE-4FD5-845D-B264E01B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Gotham" w:eastAsia="Gotham" w:hAnsi="Gotham" w:cs="Gotham"/>
      <w:b/>
      <w:color w:val="244061"/>
      <w:sz w:val="24"/>
      <w:szCs w:val="24"/>
    </w:rPr>
  </w:style>
  <w:style w:type="paragraph" w:styleId="Ttulo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Ttulo3">
    <w:name w:val="heading 3"/>
    <w:basedOn w:val="Normal"/>
    <w:next w:val="Normal"/>
    <w:pPr>
      <w:keepNext/>
      <w:spacing w:before="240" w:after="60"/>
      <w:ind w:left="360" w:hanging="360"/>
      <w:outlineLvl w:val="2"/>
    </w:pPr>
    <w:rPr>
      <w:rFonts w:ascii="Cambria" w:eastAsia="Cambria" w:hAnsi="Cambria" w:cs="Cambria"/>
      <w:color w:val="1F497D"/>
      <w:sz w:val="22"/>
      <w:szCs w:val="22"/>
    </w:rPr>
  </w:style>
  <w:style w:type="paragraph" w:styleId="Ttulo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Ttulo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paragraph" w:styleId="Sinespaciado">
    <w:name w:val="No Spacing"/>
    <w:uiPriority w:val="1"/>
    <w:qFormat/>
    <w:rsid w:val="004B2FA2"/>
  </w:style>
  <w:style w:type="paragraph" w:styleId="TDC1">
    <w:name w:val="toc 1"/>
    <w:basedOn w:val="Normal"/>
    <w:next w:val="Normal"/>
    <w:autoRedefine/>
    <w:uiPriority w:val="39"/>
    <w:unhideWhenUsed/>
    <w:rsid w:val="00180651"/>
    <w:pPr>
      <w:spacing w:after="100"/>
    </w:pPr>
  </w:style>
  <w:style w:type="character" w:styleId="Hipervnculo">
    <w:name w:val="Hyperlink"/>
    <w:basedOn w:val="Fuentedeprrafopredeter"/>
    <w:uiPriority w:val="99"/>
    <w:unhideWhenUsed/>
    <w:rsid w:val="00180651"/>
    <w:rPr>
      <w:color w:val="0000FF" w:themeColor="hyperlink"/>
      <w:u w:val="single"/>
    </w:rPr>
  </w:style>
  <w:style w:type="paragraph" w:styleId="Encabezado">
    <w:name w:val="header"/>
    <w:basedOn w:val="Normal"/>
    <w:link w:val="EncabezadoCar"/>
    <w:uiPriority w:val="99"/>
    <w:unhideWhenUsed/>
    <w:rsid w:val="00E13CE1"/>
    <w:pPr>
      <w:tabs>
        <w:tab w:val="center" w:pos="4252"/>
        <w:tab w:val="right" w:pos="8504"/>
      </w:tabs>
    </w:pPr>
  </w:style>
  <w:style w:type="character" w:customStyle="1" w:styleId="EncabezadoCar">
    <w:name w:val="Encabezado Car"/>
    <w:basedOn w:val="Fuentedeprrafopredeter"/>
    <w:link w:val="Encabezado"/>
    <w:uiPriority w:val="99"/>
    <w:rsid w:val="00E13CE1"/>
  </w:style>
  <w:style w:type="paragraph" w:styleId="Piedepgina">
    <w:name w:val="footer"/>
    <w:basedOn w:val="Normal"/>
    <w:link w:val="PiedepginaCar"/>
    <w:uiPriority w:val="99"/>
    <w:unhideWhenUsed/>
    <w:rsid w:val="00E13CE1"/>
    <w:pPr>
      <w:tabs>
        <w:tab w:val="center" w:pos="4252"/>
        <w:tab w:val="right" w:pos="8504"/>
      </w:tabs>
    </w:pPr>
  </w:style>
  <w:style w:type="character" w:customStyle="1" w:styleId="PiedepginaCar">
    <w:name w:val="Pie de página Car"/>
    <w:basedOn w:val="Fuentedeprrafopredeter"/>
    <w:link w:val="Piedepgina"/>
    <w:uiPriority w:val="99"/>
    <w:rsid w:val="00E13CE1"/>
  </w:style>
  <w:style w:type="paragraph" w:styleId="Textodeglobo">
    <w:name w:val="Balloon Text"/>
    <w:basedOn w:val="Normal"/>
    <w:link w:val="TextodegloboCar"/>
    <w:uiPriority w:val="99"/>
    <w:semiHidden/>
    <w:unhideWhenUsed/>
    <w:rsid w:val="00193D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BC"/>
    <w:rPr>
      <w:rFonts w:ascii="Segoe UI" w:hAnsi="Segoe UI" w:cs="Segoe UI"/>
      <w:sz w:val="18"/>
      <w:szCs w:val="18"/>
    </w:rPr>
  </w:style>
  <w:style w:type="table" w:styleId="Tablaconcuadrcula">
    <w:name w:val="Table Grid"/>
    <w:basedOn w:val="Tablanormal"/>
    <w:uiPriority w:val="39"/>
    <w:rsid w:val="00AC2B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8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ec" TargetMode="External"/><Relationship Id="rId3" Type="http://schemas.openxmlformats.org/officeDocument/2006/relationships/settings" Target="settings.xml"/><Relationship Id="rId7" Type="http://schemas.openxmlformats.org/officeDocument/2006/relationships/hyperlink" Target="http://www.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Sofía Vera</dc:creator>
  <cp:keywords>PST</cp:keywords>
  <cp:lastModifiedBy>Sofy</cp:lastModifiedBy>
  <cp:revision>2</cp:revision>
  <cp:lastPrinted>2023-04-20T15:06:00Z</cp:lastPrinted>
  <dcterms:created xsi:type="dcterms:W3CDTF">2025-04-28T17:12:00Z</dcterms:created>
  <dcterms:modified xsi:type="dcterms:W3CDTF">2025-04-28T17:12:00Z</dcterms:modified>
</cp:coreProperties>
</file>